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AB784C" w14:textId="2ECE67CD" w:rsidR="00E215FC" w:rsidRDefault="00E215FC" w:rsidP="0024128B">
      <w:pPr>
        <w:shd w:val="clear" w:color="auto" w:fill="FFFFFF"/>
        <w:spacing w:after="0" w:line="240" w:lineRule="auto"/>
        <w:jc w:val="center"/>
        <w:rPr>
          <w:rFonts w:ascii="Times New Roman" w:eastAsia="Times New Roman" w:hAnsi="Times New Roman" w:cs="Times New Roman"/>
          <w:b/>
          <w:color w:val="262626"/>
          <w:sz w:val="24"/>
          <w:szCs w:val="24"/>
          <w:lang w:val="en-US" w:eastAsia="ru-RU"/>
        </w:rPr>
      </w:pPr>
      <w:bookmarkStart w:id="0" w:name="_GoBack"/>
      <w:bookmarkEnd w:id="0"/>
    </w:p>
    <w:p w14:paraId="51CB7850" w14:textId="77777777" w:rsidR="00E215FC" w:rsidRDefault="00E215FC" w:rsidP="0024128B">
      <w:pPr>
        <w:shd w:val="clear" w:color="auto" w:fill="FFFFFF"/>
        <w:spacing w:after="0" w:line="240" w:lineRule="auto"/>
        <w:jc w:val="center"/>
        <w:rPr>
          <w:rFonts w:ascii="Times New Roman" w:eastAsia="Times New Roman" w:hAnsi="Times New Roman" w:cs="Times New Roman"/>
          <w:b/>
          <w:color w:val="262626"/>
          <w:sz w:val="24"/>
          <w:szCs w:val="24"/>
          <w:lang w:val="en-US" w:eastAsia="ru-RU"/>
        </w:rPr>
      </w:pPr>
    </w:p>
    <w:p w14:paraId="7C895932" w14:textId="77777777" w:rsidR="00E215FC" w:rsidRDefault="00E215FC" w:rsidP="0024128B">
      <w:pPr>
        <w:shd w:val="clear" w:color="auto" w:fill="FFFFFF"/>
        <w:spacing w:after="0" w:line="240" w:lineRule="auto"/>
        <w:jc w:val="center"/>
        <w:rPr>
          <w:rFonts w:ascii="Times New Roman" w:eastAsia="Times New Roman" w:hAnsi="Times New Roman" w:cs="Times New Roman"/>
          <w:b/>
          <w:color w:val="262626"/>
          <w:sz w:val="24"/>
          <w:szCs w:val="24"/>
          <w:lang w:val="en-US" w:eastAsia="ru-RU"/>
        </w:rPr>
      </w:pPr>
    </w:p>
    <w:p w14:paraId="112237E3" w14:textId="46B1FDA3" w:rsidR="0024128B" w:rsidRDefault="0024128B" w:rsidP="0024128B">
      <w:pPr>
        <w:shd w:val="clear" w:color="auto" w:fill="FFFFFF"/>
        <w:spacing w:after="0" w:line="240" w:lineRule="auto"/>
        <w:jc w:val="center"/>
        <w:rPr>
          <w:rFonts w:ascii="Times New Roman" w:eastAsia="Times New Roman" w:hAnsi="Times New Roman" w:cs="Times New Roman"/>
          <w:b/>
          <w:color w:val="262626"/>
          <w:sz w:val="24"/>
          <w:szCs w:val="24"/>
          <w:lang w:val="en-US" w:eastAsia="ru-RU"/>
        </w:rPr>
      </w:pPr>
      <w:r w:rsidRPr="0024128B">
        <w:rPr>
          <w:rFonts w:ascii="Times New Roman" w:eastAsia="Times New Roman" w:hAnsi="Times New Roman" w:cs="Times New Roman"/>
          <w:b/>
          <w:color w:val="262626"/>
          <w:sz w:val="24"/>
          <w:szCs w:val="24"/>
          <w:lang w:val="en-US" w:eastAsia="ru-RU"/>
        </w:rPr>
        <w:t>The implementation and efficiency assessment of th</w:t>
      </w:r>
      <w:r w:rsidR="0030778C">
        <w:rPr>
          <w:rFonts w:ascii="Times New Roman" w:eastAsia="Times New Roman" w:hAnsi="Times New Roman" w:cs="Times New Roman"/>
          <w:b/>
          <w:color w:val="262626"/>
          <w:sz w:val="24"/>
          <w:szCs w:val="24"/>
          <w:lang w:val="en-US" w:eastAsia="ru-RU"/>
        </w:rPr>
        <w:t xml:space="preserve">e federal strategic initiative </w:t>
      </w:r>
      <w:r w:rsidRPr="0024128B">
        <w:rPr>
          <w:rFonts w:ascii="Times New Roman" w:eastAsia="Times New Roman" w:hAnsi="Times New Roman" w:cs="Times New Roman"/>
          <w:b/>
          <w:color w:val="262626"/>
          <w:sz w:val="24"/>
          <w:szCs w:val="24"/>
          <w:lang w:val="en-US" w:eastAsia="ru-RU"/>
        </w:rPr>
        <w:t>"Geology. Legend revival".</w:t>
      </w:r>
    </w:p>
    <w:p w14:paraId="56BCAE8B" w14:textId="77777777" w:rsidR="0020192F" w:rsidRDefault="0020192F" w:rsidP="0024128B">
      <w:pPr>
        <w:shd w:val="clear" w:color="auto" w:fill="FFFFFF"/>
        <w:spacing w:after="0" w:line="240" w:lineRule="auto"/>
        <w:jc w:val="center"/>
        <w:rPr>
          <w:rFonts w:ascii="Times New Roman" w:eastAsia="Times New Roman" w:hAnsi="Times New Roman" w:cs="Times New Roman"/>
          <w:b/>
          <w:color w:val="262626"/>
          <w:sz w:val="24"/>
          <w:szCs w:val="24"/>
          <w:lang w:val="en-US" w:eastAsia="ru-RU"/>
        </w:rPr>
      </w:pPr>
    </w:p>
    <w:p w14:paraId="2A7251B9" w14:textId="77777777" w:rsidR="0024128B" w:rsidRPr="0024128B" w:rsidRDefault="0024128B" w:rsidP="0024128B">
      <w:pPr>
        <w:shd w:val="clear" w:color="auto" w:fill="FFFFFF"/>
        <w:spacing w:after="0" w:line="240" w:lineRule="auto"/>
        <w:ind w:firstLine="567"/>
        <w:jc w:val="both"/>
        <w:rPr>
          <w:rFonts w:ascii="Times New Roman" w:eastAsia="Times New Roman" w:hAnsi="Times New Roman" w:cs="Times New Roman"/>
          <w:color w:val="262626"/>
          <w:sz w:val="24"/>
          <w:szCs w:val="24"/>
          <w:lang w:val="en-US" w:eastAsia="ru-RU"/>
        </w:rPr>
      </w:pPr>
      <w:r w:rsidRPr="0024128B">
        <w:rPr>
          <w:rFonts w:ascii="Times New Roman" w:eastAsia="Times New Roman" w:hAnsi="Times New Roman" w:cs="Times New Roman"/>
          <w:b/>
          <w:color w:val="262626"/>
          <w:sz w:val="24"/>
          <w:szCs w:val="24"/>
          <w:lang w:val="en-US" w:eastAsia="ru-RU"/>
        </w:rPr>
        <w:t>Abstract</w:t>
      </w:r>
      <w:r w:rsidRPr="0024128B">
        <w:rPr>
          <w:rFonts w:ascii="Times New Roman" w:eastAsia="Times New Roman" w:hAnsi="Times New Roman" w:cs="Times New Roman"/>
          <w:color w:val="262626"/>
          <w:sz w:val="24"/>
          <w:szCs w:val="24"/>
          <w:lang w:val="en-US" w:eastAsia="ru-RU"/>
        </w:rPr>
        <w:t>: The paper studies macroeconomic development of geology in Russia within the strategical management of mineral resources sector of the Russian Federation up to 2035. The key elements of strategic planning system in geology and subsoil use are considered. Moreover, the study sets the task to include geological information in the formats and services of the State Unified Cloud Platform. The sources of budget financing in the field of geology and subsoil use are assessed. The paper substantiates the purpose of development of the information and analyical system which allows monitoring the implementation of the Federal project.</w:t>
      </w:r>
    </w:p>
    <w:p w14:paraId="7EB5F6C0" w14:textId="77777777" w:rsidR="0024128B" w:rsidRPr="0024128B" w:rsidRDefault="0024128B" w:rsidP="0024128B">
      <w:pPr>
        <w:shd w:val="clear" w:color="auto" w:fill="FFFFFF"/>
        <w:spacing w:after="0" w:line="240" w:lineRule="auto"/>
        <w:jc w:val="both"/>
        <w:rPr>
          <w:rFonts w:ascii="Times New Roman" w:eastAsia="Times New Roman" w:hAnsi="Times New Roman" w:cs="Times New Roman"/>
          <w:color w:val="262626"/>
          <w:sz w:val="24"/>
          <w:szCs w:val="24"/>
          <w:lang w:val="en-US" w:eastAsia="ru-RU"/>
        </w:rPr>
      </w:pPr>
      <w:r w:rsidRPr="0024128B">
        <w:rPr>
          <w:rFonts w:ascii="Times New Roman" w:eastAsia="Times New Roman" w:hAnsi="Times New Roman" w:cs="Times New Roman"/>
          <w:color w:val="262626"/>
          <w:sz w:val="24"/>
          <w:szCs w:val="24"/>
          <w:lang w:val="en-US" w:eastAsia="ru-RU"/>
        </w:rPr>
        <w:t> </w:t>
      </w:r>
    </w:p>
    <w:p w14:paraId="25C82E12" w14:textId="77777777" w:rsidR="0024128B" w:rsidRPr="0024128B" w:rsidRDefault="0024128B" w:rsidP="0024128B">
      <w:pPr>
        <w:shd w:val="clear" w:color="auto" w:fill="FFFFFF"/>
        <w:spacing w:after="0" w:line="240" w:lineRule="auto"/>
        <w:ind w:firstLine="567"/>
        <w:jc w:val="both"/>
        <w:rPr>
          <w:rFonts w:ascii="Times New Roman" w:eastAsia="Times New Roman" w:hAnsi="Times New Roman" w:cs="Times New Roman"/>
          <w:color w:val="262626"/>
          <w:sz w:val="24"/>
          <w:szCs w:val="24"/>
          <w:lang w:val="en-US" w:eastAsia="ru-RU"/>
        </w:rPr>
      </w:pPr>
      <w:r w:rsidRPr="0024128B">
        <w:rPr>
          <w:rFonts w:ascii="Times New Roman" w:eastAsia="Times New Roman" w:hAnsi="Times New Roman" w:cs="Times New Roman"/>
          <w:b/>
          <w:color w:val="262626"/>
          <w:sz w:val="24"/>
          <w:szCs w:val="24"/>
          <w:lang w:val="en-US" w:eastAsia="ru-RU"/>
        </w:rPr>
        <w:t>Key words</w:t>
      </w:r>
      <w:r w:rsidRPr="0024128B">
        <w:rPr>
          <w:rFonts w:ascii="Times New Roman" w:eastAsia="Times New Roman" w:hAnsi="Times New Roman" w:cs="Times New Roman"/>
          <w:color w:val="262626"/>
          <w:sz w:val="24"/>
          <w:szCs w:val="24"/>
          <w:lang w:val="en-US" w:eastAsia="ru-RU"/>
        </w:rPr>
        <w:t>: geology, strategy, project planning, digital economy, financing, efficiency.</w:t>
      </w:r>
    </w:p>
    <w:p w14:paraId="6F846DAC" w14:textId="77777777" w:rsidR="00F37512" w:rsidRPr="0024128B" w:rsidRDefault="00F37512" w:rsidP="009A5E3C">
      <w:pPr>
        <w:spacing w:after="0" w:line="240" w:lineRule="auto"/>
        <w:ind w:firstLine="567"/>
        <w:contextualSpacing/>
        <w:jc w:val="center"/>
        <w:rPr>
          <w:rFonts w:ascii="Times New Roman" w:hAnsi="Times New Roman" w:cs="Times New Roman"/>
          <w:b/>
          <w:bCs/>
          <w:sz w:val="24"/>
          <w:szCs w:val="24"/>
          <w:lang w:val="en-US"/>
        </w:rPr>
      </w:pPr>
    </w:p>
    <w:p w14:paraId="1939F232" w14:textId="77777777" w:rsidR="005D760B" w:rsidRPr="0020192F" w:rsidRDefault="005D760B" w:rsidP="009A5E3C">
      <w:pPr>
        <w:spacing w:after="0" w:line="240" w:lineRule="auto"/>
        <w:ind w:firstLine="567"/>
        <w:contextualSpacing/>
        <w:jc w:val="center"/>
        <w:rPr>
          <w:rFonts w:ascii="Times New Roman" w:hAnsi="Times New Roman" w:cs="Times New Roman"/>
          <w:b/>
          <w:bCs/>
          <w:sz w:val="24"/>
          <w:szCs w:val="24"/>
          <w:lang w:val="en-US"/>
        </w:rPr>
      </w:pPr>
    </w:p>
    <w:p w14:paraId="79891A0A" w14:textId="77777777" w:rsidR="005D760B" w:rsidRPr="0020192F" w:rsidRDefault="005D760B" w:rsidP="009A5E3C">
      <w:pPr>
        <w:spacing w:after="0" w:line="240" w:lineRule="auto"/>
        <w:ind w:firstLine="567"/>
        <w:contextualSpacing/>
        <w:jc w:val="center"/>
        <w:rPr>
          <w:rFonts w:ascii="Times New Roman" w:hAnsi="Times New Roman" w:cs="Times New Roman"/>
          <w:b/>
          <w:bCs/>
          <w:sz w:val="24"/>
          <w:szCs w:val="24"/>
          <w:lang w:val="en-US"/>
        </w:rPr>
      </w:pPr>
    </w:p>
    <w:p w14:paraId="355FE331" w14:textId="77777777" w:rsidR="005D760B" w:rsidRPr="0020192F" w:rsidRDefault="005D760B" w:rsidP="009A5E3C">
      <w:pPr>
        <w:spacing w:after="0" w:line="240" w:lineRule="auto"/>
        <w:ind w:firstLine="567"/>
        <w:contextualSpacing/>
        <w:jc w:val="center"/>
        <w:rPr>
          <w:rFonts w:ascii="Times New Roman" w:hAnsi="Times New Roman" w:cs="Times New Roman"/>
          <w:b/>
          <w:bCs/>
          <w:sz w:val="24"/>
          <w:szCs w:val="24"/>
          <w:lang w:val="en-US"/>
        </w:rPr>
      </w:pPr>
    </w:p>
    <w:p w14:paraId="6ECA3B65" w14:textId="49895A74" w:rsidR="00632745" w:rsidRPr="00FC7B26" w:rsidRDefault="009A5E3C" w:rsidP="009A5E3C">
      <w:pPr>
        <w:spacing w:after="0" w:line="240" w:lineRule="auto"/>
        <w:ind w:firstLine="567"/>
        <w:contextualSpacing/>
        <w:jc w:val="center"/>
        <w:rPr>
          <w:rFonts w:ascii="Times New Roman" w:hAnsi="Times New Roman" w:cs="Times New Roman"/>
          <w:b/>
          <w:bCs/>
          <w:sz w:val="24"/>
          <w:szCs w:val="24"/>
        </w:rPr>
      </w:pPr>
      <w:r w:rsidRPr="009A5E3C">
        <w:rPr>
          <w:rFonts w:ascii="Times New Roman" w:hAnsi="Times New Roman" w:cs="Times New Roman"/>
          <w:b/>
          <w:bCs/>
          <w:sz w:val="24"/>
          <w:szCs w:val="24"/>
        </w:rPr>
        <w:t>Федеральный проект «Геология – возрождение легенды»</w:t>
      </w:r>
      <w:r w:rsidR="00FC7B26" w:rsidRPr="00FC7B26">
        <w:t xml:space="preserve"> </w:t>
      </w:r>
      <w:r w:rsidR="00FC7B26" w:rsidRPr="00FC7B26">
        <w:rPr>
          <w:rFonts w:ascii="Times New Roman" w:hAnsi="Times New Roman" w:cs="Times New Roman"/>
          <w:b/>
          <w:bCs/>
          <w:sz w:val="24"/>
          <w:szCs w:val="24"/>
        </w:rPr>
        <w:t xml:space="preserve">– </w:t>
      </w:r>
      <w:r w:rsidR="00FC7B26">
        <w:rPr>
          <w:rFonts w:ascii="Times New Roman" w:hAnsi="Times New Roman" w:cs="Times New Roman"/>
          <w:b/>
          <w:bCs/>
          <w:sz w:val="24"/>
          <w:szCs w:val="24"/>
        </w:rPr>
        <w:t>управление реализацией и оценка эффективности</w:t>
      </w:r>
    </w:p>
    <w:p w14:paraId="39578613" w14:textId="77777777" w:rsidR="0030778C" w:rsidRPr="0030778C" w:rsidRDefault="0030778C" w:rsidP="0030778C">
      <w:pPr>
        <w:spacing w:after="0" w:line="240" w:lineRule="auto"/>
        <w:ind w:firstLine="567"/>
        <w:jc w:val="both"/>
        <w:rPr>
          <w:rFonts w:ascii="Times New Roman" w:eastAsia="Times New Roman" w:hAnsi="Times New Roman" w:cs="Times New Roman"/>
          <w:b/>
          <w:i/>
          <w:sz w:val="24"/>
          <w:szCs w:val="24"/>
        </w:rPr>
      </w:pPr>
      <w:r w:rsidRPr="0030778C">
        <w:rPr>
          <w:rFonts w:ascii="Times New Roman" w:eastAsia="Times New Roman" w:hAnsi="Times New Roman" w:cs="Times New Roman"/>
          <w:b/>
          <w:i/>
          <w:sz w:val="24"/>
          <w:szCs w:val="24"/>
        </w:rPr>
        <w:t>Тетенькин Д.Д., Гермаханов А.А., Каспаров О.С., Герт А.А., Романюк В.Б.</w:t>
      </w:r>
    </w:p>
    <w:p w14:paraId="2E528064" w14:textId="2E143C48" w:rsidR="009A5E3C" w:rsidRPr="00630DD6" w:rsidRDefault="009A5E3C" w:rsidP="009A5E3C">
      <w:pPr>
        <w:spacing w:after="0" w:line="240" w:lineRule="auto"/>
        <w:ind w:firstLine="567"/>
        <w:contextualSpacing/>
        <w:rPr>
          <w:rFonts w:ascii="Times New Roman" w:hAnsi="Times New Roman" w:cs="Times New Roman"/>
          <w:sz w:val="24"/>
          <w:szCs w:val="24"/>
        </w:rPr>
      </w:pPr>
    </w:p>
    <w:p w14:paraId="202540DB" w14:textId="77777777" w:rsidR="0020192F" w:rsidRDefault="0020192F" w:rsidP="00F37512">
      <w:pPr>
        <w:spacing w:after="0" w:line="240" w:lineRule="auto"/>
        <w:ind w:firstLine="567"/>
        <w:contextualSpacing/>
        <w:jc w:val="center"/>
        <w:rPr>
          <w:rFonts w:ascii="Times New Roman" w:hAnsi="Times New Roman" w:cs="Times New Roman"/>
          <w:sz w:val="24"/>
          <w:szCs w:val="24"/>
        </w:rPr>
      </w:pPr>
    </w:p>
    <w:p w14:paraId="6467A690" w14:textId="0FC95ECE" w:rsidR="00F37512" w:rsidRPr="00CC3C2D" w:rsidRDefault="00F37512" w:rsidP="00702370">
      <w:pPr>
        <w:spacing w:after="0" w:line="240" w:lineRule="auto"/>
        <w:ind w:firstLine="567"/>
        <w:contextualSpacing/>
        <w:jc w:val="both"/>
        <w:rPr>
          <w:rFonts w:ascii="Times New Roman" w:hAnsi="Times New Roman" w:cs="Times New Roman"/>
          <w:sz w:val="24"/>
          <w:szCs w:val="24"/>
        </w:rPr>
      </w:pPr>
      <w:r w:rsidRPr="00630DD6">
        <w:rPr>
          <w:rFonts w:ascii="Times New Roman" w:hAnsi="Times New Roman" w:cs="Times New Roman"/>
          <w:b/>
          <w:i/>
          <w:sz w:val="24"/>
          <w:szCs w:val="24"/>
        </w:rPr>
        <w:t>Аннотация:</w:t>
      </w:r>
      <w:r w:rsidR="00336A89">
        <w:rPr>
          <w:rFonts w:ascii="Times New Roman" w:hAnsi="Times New Roman" w:cs="Times New Roman"/>
          <w:b/>
          <w:i/>
          <w:sz w:val="24"/>
          <w:szCs w:val="24"/>
        </w:rPr>
        <w:t xml:space="preserve"> </w:t>
      </w:r>
      <w:r w:rsidR="00CC3C2D">
        <w:rPr>
          <w:rFonts w:ascii="Times New Roman" w:hAnsi="Times New Roman" w:cs="Times New Roman"/>
          <w:sz w:val="24"/>
          <w:szCs w:val="24"/>
        </w:rPr>
        <w:t>В исследовании представлены</w:t>
      </w:r>
      <w:r w:rsidR="00336A89" w:rsidRPr="00336A89">
        <w:rPr>
          <w:rFonts w:ascii="Times New Roman" w:hAnsi="Times New Roman" w:cs="Times New Roman"/>
          <w:sz w:val="24"/>
          <w:szCs w:val="24"/>
        </w:rPr>
        <w:t xml:space="preserve"> макроэкономические аспекты </w:t>
      </w:r>
      <w:r w:rsidR="00CC3C2D">
        <w:rPr>
          <w:rFonts w:ascii="Times New Roman" w:hAnsi="Times New Roman" w:cs="Times New Roman"/>
          <w:sz w:val="24"/>
          <w:szCs w:val="24"/>
        </w:rPr>
        <w:t xml:space="preserve">развития </w:t>
      </w:r>
      <w:r w:rsidR="00336A89">
        <w:rPr>
          <w:rFonts w:ascii="Times New Roman" w:hAnsi="Times New Roman" w:cs="Times New Roman"/>
          <w:sz w:val="24"/>
          <w:szCs w:val="24"/>
        </w:rPr>
        <w:t xml:space="preserve">геологии России </w:t>
      </w:r>
      <w:r w:rsidR="00CC3C2D">
        <w:rPr>
          <w:rFonts w:ascii="Times New Roman" w:hAnsi="Times New Roman" w:cs="Times New Roman"/>
          <w:sz w:val="24"/>
          <w:szCs w:val="24"/>
        </w:rPr>
        <w:t>в рамках</w:t>
      </w:r>
      <w:r w:rsidR="00336A89">
        <w:rPr>
          <w:rFonts w:ascii="Times New Roman" w:hAnsi="Times New Roman" w:cs="Times New Roman"/>
          <w:sz w:val="24"/>
          <w:szCs w:val="24"/>
        </w:rPr>
        <w:t xml:space="preserve"> стратегии и управления минерально-сырьевым комплексом </w:t>
      </w:r>
      <w:r w:rsidR="00CC3C2D">
        <w:rPr>
          <w:rFonts w:ascii="Times New Roman" w:hAnsi="Times New Roman" w:cs="Times New Roman"/>
          <w:sz w:val="24"/>
          <w:szCs w:val="24"/>
        </w:rPr>
        <w:t xml:space="preserve">РФ до 2035 г. </w:t>
      </w:r>
      <w:r w:rsidR="00336A89">
        <w:rPr>
          <w:rFonts w:ascii="Times New Roman" w:hAnsi="Times New Roman" w:cs="Times New Roman"/>
          <w:sz w:val="24"/>
          <w:szCs w:val="24"/>
        </w:rPr>
        <w:t>Рассматрива</w:t>
      </w:r>
      <w:r w:rsidR="00886E44">
        <w:rPr>
          <w:rFonts w:ascii="Times New Roman" w:hAnsi="Times New Roman" w:cs="Times New Roman"/>
          <w:sz w:val="24"/>
          <w:szCs w:val="24"/>
        </w:rPr>
        <w:t>ю</w:t>
      </w:r>
      <w:r w:rsidR="00336A89">
        <w:rPr>
          <w:rFonts w:ascii="Times New Roman" w:hAnsi="Times New Roman" w:cs="Times New Roman"/>
          <w:sz w:val="24"/>
          <w:szCs w:val="24"/>
        </w:rPr>
        <w:t>тся о</w:t>
      </w:r>
      <w:r w:rsidR="00336A89" w:rsidRPr="002D573A">
        <w:rPr>
          <w:rFonts w:ascii="Times New Roman" w:hAnsi="Times New Roman" w:cs="Times New Roman"/>
          <w:sz w:val="24"/>
          <w:szCs w:val="24"/>
        </w:rPr>
        <w:t>сновные элементы системы стратегического планирования в сфере геологии и недропользования</w:t>
      </w:r>
      <w:r w:rsidR="00336A89">
        <w:rPr>
          <w:rFonts w:ascii="Times New Roman" w:hAnsi="Times New Roman" w:cs="Times New Roman"/>
          <w:sz w:val="24"/>
          <w:szCs w:val="24"/>
        </w:rPr>
        <w:t xml:space="preserve">.  </w:t>
      </w:r>
      <w:r w:rsidR="00B624F4">
        <w:rPr>
          <w:rFonts w:ascii="Times New Roman" w:hAnsi="Times New Roman" w:cs="Times New Roman"/>
          <w:sz w:val="24"/>
          <w:szCs w:val="24"/>
        </w:rPr>
        <w:t>Поставлена</w:t>
      </w:r>
      <w:r w:rsidR="00886E44">
        <w:rPr>
          <w:rFonts w:ascii="Times New Roman" w:hAnsi="Times New Roman" w:cs="Times New Roman"/>
          <w:sz w:val="24"/>
          <w:szCs w:val="24"/>
        </w:rPr>
        <w:t xml:space="preserve"> задач</w:t>
      </w:r>
      <w:r w:rsidR="00B624F4">
        <w:rPr>
          <w:rFonts w:ascii="Times New Roman" w:hAnsi="Times New Roman" w:cs="Times New Roman"/>
          <w:sz w:val="24"/>
          <w:szCs w:val="24"/>
        </w:rPr>
        <w:t>а</w:t>
      </w:r>
      <w:r w:rsidR="00886E44">
        <w:rPr>
          <w:rFonts w:ascii="Times New Roman" w:hAnsi="Times New Roman" w:cs="Times New Roman"/>
          <w:sz w:val="24"/>
          <w:szCs w:val="24"/>
        </w:rPr>
        <w:t xml:space="preserve"> в</w:t>
      </w:r>
      <w:r w:rsidR="007C3804" w:rsidRPr="00AA5FFB">
        <w:rPr>
          <w:rFonts w:ascii="Times New Roman" w:hAnsi="Times New Roman" w:cs="Times New Roman"/>
          <w:sz w:val="24"/>
          <w:szCs w:val="24"/>
        </w:rPr>
        <w:t>ключени</w:t>
      </w:r>
      <w:r w:rsidR="00886E44">
        <w:rPr>
          <w:rFonts w:ascii="Times New Roman" w:hAnsi="Times New Roman" w:cs="Times New Roman"/>
          <w:sz w:val="24"/>
          <w:szCs w:val="24"/>
        </w:rPr>
        <w:t>я</w:t>
      </w:r>
      <w:r w:rsidR="007C3804" w:rsidRPr="00AA5FFB">
        <w:rPr>
          <w:rFonts w:ascii="Times New Roman" w:hAnsi="Times New Roman" w:cs="Times New Roman"/>
          <w:sz w:val="24"/>
          <w:szCs w:val="24"/>
        </w:rPr>
        <w:t xml:space="preserve"> геологической информации в форматы и сервисы Государственной е</w:t>
      </w:r>
      <w:r w:rsidR="007C3804">
        <w:rPr>
          <w:rFonts w:ascii="Times New Roman" w:hAnsi="Times New Roman" w:cs="Times New Roman"/>
          <w:sz w:val="24"/>
          <w:szCs w:val="24"/>
        </w:rPr>
        <w:t>диной облачной платформы (ГЕОП).</w:t>
      </w:r>
      <w:r w:rsidR="00B624F4">
        <w:rPr>
          <w:rFonts w:ascii="Times New Roman" w:hAnsi="Times New Roman" w:cs="Times New Roman"/>
          <w:sz w:val="24"/>
          <w:szCs w:val="24"/>
        </w:rPr>
        <w:t xml:space="preserve"> Сделана оценка источников бюджетного финансирования в области геологии и недропользования.</w:t>
      </w:r>
      <w:r w:rsidR="00702370">
        <w:rPr>
          <w:rFonts w:ascii="Times New Roman" w:hAnsi="Times New Roman" w:cs="Times New Roman"/>
          <w:sz w:val="24"/>
          <w:szCs w:val="24"/>
        </w:rPr>
        <w:t xml:space="preserve"> Обоснована цель разработки </w:t>
      </w:r>
      <w:r w:rsidR="00702370" w:rsidRPr="00702370">
        <w:rPr>
          <w:rFonts w:ascii="Times New Roman" w:hAnsi="Times New Roman" w:cs="Times New Roman"/>
          <w:bCs/>
          <w:sz w:val="24"/>
          <w:szCs w:val="24"/>
        </w:rPr>
        <w:t xml:space="preserve">постоянно действующей информационно-аналитической системы </w:t>
      </w:r>
      <w:r w:rsidR="00702370" w:rsidRPr="00702370">
        <w:rPr>
          <w:rFonts w:ascii="Times New Roman" w:hAnsi="Times New Roman" w:cs="Times New Roman"/>
          <w:sz w:val="24"/>
          <w:szCs w:val="24"/>
        </w:rPr>
        <w:t xml:space="preserve">(ПД ИАС), позволяющую отслеживать ход выполнения мероприятий </w:t>
      </w:r>
      <w:r w:rsidR="00702370" w:rsidRPr="00702370">
        <w:rPr>
          <w:rFonts w:ascii="Times New Roman" w:hAnsi="Times New Roman" w:cs="Times New Roman"/>
          <w:iCs/>
          <w:sz w:val="24"/>
          <w:szCs w:val="24"/>
        </w:rPr>
        <w:t>Федерального проекта.</w:t>
      </w:r>
    </w:p>
    <w:p w14:paraId="6F460E90" w14:textId="7DF142D4" w:rsidR="00F37512" w:rsidRPr="00630DD6" w:rsidRDefault="00F37512" w:rsidP="00886E44">
      <w:pPr>
        <w:spacing w:after="0" w:line="240" w:lineRule="auto"/>
        <w:ind w:firstLine="567"/>
        <w:contextualSpacing/>
        <w:jc w:val="both"/>
        <w:rPr>
          <w:rFonts w:ascii="Times New Roman" w:hAnsi="Times New Roman" w:cs="Times New Roman"/>
          <w:b/>
          <w:i/>
          <w:sz w:val="24"/>
          <w:szCs w:val="24"/>
        </w:rPr>
      </w:pPr>
    </w:p>
    <w:p w14:paraId="2B9DB434" w14:textId="5BE50C87" w:rsidR="00F37512" w:rsidRPr="00630DD6" w:rsidRDefault="00F37512" w:rsidP="00886E44">
      <w:pPr>
        <w:spacing w:after="0" w:line="240" w:lineRule="auto"/>
        <w:ind w:firstLine="567"/>
        <w:contextualSpacing/>
        <w:jc w:val="both"/>
        <w:rPr>
          <w:rFonts w:ascii="Times New Roman" w:hAnsi="Times New Roman" w:cs="Times New Roman"/>
          <w:b/>
          <w:i/>
          <w:sz w:val="24"/>
          <w:szCs w:val="24"/>
        </w:rPr>
      </w:pPr>
      <w:r w:rsidRPr="00630DD6">
        <w:rPr>
          <w:rFonts w:ascii="Times New Roman" w:hAnsi="Times New Roman" w:cs="Times New Roman"/>
          <w:b/>
          <w:i/>
          <w:sz w:val="24"/>
          <w:szCs w:val="24"/>
        </w:rPr>
        <w:t>Ключевые слова:</w:t>
      </w:r>
      <w:r w:rsidR="00CC3C2D">
        <w:rPr>
          <w:rFonts w:ascii="Times New Roman" w:hAnsi="Times New Roman" w:cs="Times New Roman"/>
          <w:b/>
          <w:i/>
          <w:sz w:val="24"/>
          <w:szCs w:val="24"/>
        </w:rPr>
        <w:t xml:space="preserve"> </w:t>
      </w:r>
      <w:r w:rsidR="00CC3C2D" w:rsidRPr="00CC3C2D">
        <w:rPr>
          <w:rFonts w:ascii="Times New Roman" w:hAnsi="Times New Roman" w:cs="Times New Roman"/>
          <w:sz w:val="24"/>
          <w:szCs w:val="24"/>
        </w:rPr>
        <w:t>геология, стратегия,</w:t>
      </w:r>
      <w:r w:rsidR="00CC3C2D">
        <w:rPr>
          <w:rFonts w:ascii="Times New Roman" w:hAnsi="Times New Roman" w:cs="Times New Roman"/>
          <w:sz w:val="24"/>
          <w:szCs w:val="24"/>
        </w:rPr>
        <w:t xml:space="preserve"> проектирование, цифровая экономика</w:t>
      </w:r>
      <w:r w:rsidR="00886E44">
        <w:rPr>
          <w:rFonts w:ascii="Times New Roman" w:hAnsi="Times New Roman" w:cs="Times New Roman"/>
          <w:sz w:val="24"/>
          <w:szCs w:val="24"/>
        </w:rPr>
        <w:t>, финансирование, эффективность</w:t>
      </w:r>
      <w:r w:rsidR="00B624F4">
        <w:rPr>
          <w:rFonts w:ascii="Times New Roman" w:hAnsi="Times New Roman" w:cs="Times New Roman"/>
          <w:sz w:val="24"/>
          <w:szCs w:val="24"/>
        </w:rPr>
        <w:t>.</w:t>
      </w:r>
    </w:p>
    <w:p w14:paraId="2E7A912C" w14:textId="77777777" w:rsidR="00F37512" w:rsidRPr="00630DD6" w:rsidRDefault="00F37512" w:rsidP="000A1DDE">
      <w:pPr>
        <w:spacing w:after="0" w:line="240" w:lineRule="auto"/>
        <w:ind w:firstLine="567"/>
        <w:contextualSpacing/>
        <w:jc w:val="both"/>
        <w:rPr>
          <w:rFonts w:ascii="Times New Roman" w:hAnsi="Times New Roman" w:cs="Times New Roman"/>
          <w:i/>
          <w:sz w:val="24"/>
          <w:szCs w:val="24"/>
        </w:rPr>
      </w:pPr>
    </w:p>
    <w:p w14:paraId="75D74458" w14:textId="26490825" w:rsidR="009A5E3C" w:rsidRDefault="009A5E3C" w:rsidP="000A1DDE">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В 2021 г. Правительством Российской Федерации (РФ) предпринят</w:t>
      </w:r>
      <w:r w:rsidR="00DD4C0D">
        <w:rPr>
          <w:rFonts w:ascii="Times New Roman" w:hAnsi="Times New Roman" w:cs="Times New Roman"/>
          <w:sz w:val="24"/>
          <w:szCs w:val="24"/>
        </w:rPr>
        <w:t xml:space="preserve"> ряд</w:t>
      </w:r>
      <w:r>
        <w:rPr>
          <w:rFonts w:ascii="Times New Roman" w:hAnsi="Times New Roman" w:cs="Times New Roman"/>
          <w:sz w:val="24"/>
          <w:szCs w:val="24"/>
        </w:rPr>
        <w:t xml:space="preserve"> инициатив, призванны</w:t>
      </w:r>
      <w:r w:rsidR="00DD4C0D">
        <w:rPr>
          <w:rFonts w:ascii="Times New Roman" w:hAnsi="Times New Roman" w:cs="Times New Roman"/>
          <w:sz w:val="24"/>
          <w:szCs w:val="24"/>
        </w:rPr>
        <w:t>х</w:t>
      </w:r>
      <w:r>
        <w:rPr>
          <w:rFonts w:ascii="Times New Roman" w:hAnsi="Times New Roman" w:cs="Times New Roman"/>
          <w:sz w:val="24"/>
          <w:szCs w:val="24"/>
        </w:rPr>
        <w:t xml:space="preserve"> существенно ускорить экономическое развитие </w:t>
      </w:r>
      <w:r w:rsidR="00AA5FFB">
        <w:rPr>
          <w:rFonts w:ascii="Times New Roman" w:hAnsi="Times New Roman" w:cs="Times New Roman"/>
          <w:sz w:val="24"/>
          <w:szCs w:val="24"/>
        </w:rPr>
        <w:t>страны</w:t>
      </w:r>
      <w:r>
        <w:rPr>
          <w:rFonts w:ascii="Times New Roman" w:hAnsi="Times New Roman" w:cs="Times New Roman"/>
          <w:sz w:val="24"/>
          <w:szCs w:val="24"/>
        </w:rPr>
        <w:t xml:space="preserve">. </w:t>
      </w:r>
      <w:r w:rsidR="00DD4C0D">
        <w:rPr>
          <w:rFonts w:ascii="Times New Roman" w:hAnsi="Times New Roman" w:cs="Times New Roman"/>
          <w:sz w:val="24"/>
          <w:szCs w:val="24"/>
        </w:rPr>
        <w:t>Среди них особо можно выделить две:</w:t>
      </w:r>
    </w:p>
    <w:p w14:paraId="02B71F7B" w14:textId="66E6DE35" w:rsidR="00DD4C0D" w:rsidRDefault="006D17C7" w:rsidP="000A1DDE">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1. И</w:t>
      </w:r>
      <w:r w:rsidR="00DD4C0D">
        <w:rPr>
          <w:rFonts w:ascii="Times New Roman" w:hAnsi="Times New Roman" w:cs="Times New Roman"/>
          <w:sz w:val="24"/>
          <w:szCs w:val="24"/>
        </w:rPr>
        <w:t xml:space="preserve">нтенсификация внедрения в государственное планирование </w:t>
      </w:r>
      <w:r w:rsidR="003F5B46">
        <w:rPr>
          <w:rFonts w:ascii="Times New Roman" w:hAnsi="Times New Roman" w:cs="Times New Roman"/>
          <w:sz w:val="24"/>
          <w:szCs w:val="24"/>
        </w:rPr>
        <w:t>проектного</w:t>
      </w:r>
      <w:r w:rsidR="00DD4C0D">
        <w:rPr>
          <w:rFonts w:ascii="Times New Roman" w:hAnsi="Times New Roman" w:cs="Times New Roman"/>
          <w:sz w:val="24"/>
          <w:szCs w:val="24"/>
        </w:rPr>
        <w:t xml:space="preserve"> подхода;</w:t>
      </w:r>
    </w:p>
    <w:p w14:paraId="20BE1AB4" w14:textId="336E5076" w:rsidR="005A5E39" w:rsidRDefault="006D17C7" w:rsidP="00590372">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2. У</w:t>
      </w:r>
      <w:r w:rsidR="00DD4C0D">
        <w:rPr>
          <w:rFonts w:ascii="Times New Roman" w:hAnsi="Times New Roman" w:cs="Times New Roman"/>
          <w:sz w:val="24"/>
          <w:szCs w:val="24"/>
        </w:rPr>
        <w:t>скоренное развитие цифров</w:t>
      </w:r>
      <w:r w:rsidR="00CC3C2D">
        <w:rPr>
          <w:rFonts w:ascii="Times New Roman" w:hAnsi="Times New Roman" w:cs="Times New Roman"/>
          <w:sz w:val="24"/>
          <w:szCs w:val="24"/>
        </w:rPr>
        <w:t xml:space="preserve">ой </w:t>
      </w:r>
      <w:r w:rsidR="00DD4C0D">
        <w:rPr>
          <w:rFonts w:ascii="Times New Roman" w:hAnsi="Times New Roman" w:cs="Times New Roman"/>
          <w:sz w:val="24"/>
          <w:szCs w:val="24"/>
        </w:rPr>
        <w:t>отечественной экономики</w:t>
      </w:r>
      <w:r w:rsidR="00E027E9">
        <w:rPr>
          <w:rFonts w:ascii="Times New Roman" w:hAnsi="Times New Roman" w:cs="Times New Roman"/>
          <w:sz w:val="24"/>
          <w:szCs w:val="24"/>
        </w:rPr>
        <w:t xml:space="preserve"> и социальной сферы</w:t>
      </w:r>
      <w:r w:rsidR="00DD4C0D">
        <w:rPr>
          <w:rFonts w:ascii="Times New Roman" w:hAnsi="Times New Roman" w:cs="Times New Roman"/>
          <w:sz w:val="24"/>
          <w:szCs w:val="24"/>
        </w:rPr>
        <w:t xml:space="preserve">. </w:t>
      </w:r>
    </w:p>
    <w:p w14:paraId="392F580D" w14:textId="6A1773B0" w:rsidR="00DD4C0D" w:rsidRDefault="000A1DDE" w:rsidP="000A1DDE">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Этот тренд будет </w:t>
      </w:r>
      <w:r w:rsidR="00A46BAF">
        <w:rPr>
          <w:rFonts w:ascii="Times New Roman" w:hAnsi="Times New Roman" w:cs="Times New Roman"/>
          <w:sz w:val="24"/>
          <w:szCs w:val="24"/>
        </w:rPr>
        <w:t>развиваться</w:t>
      </w:r>
      <w:r>
        <w:rPr>
          <w:rFonts w:ascii="Times New Roman" w:hAnsi="Times New Roman" w:cs="Times New Roman"/>
          <w:sz w:val="24"/>
          <w:szCs w:val="24"/>
        </w:rPr>
        <w:t xml:space="preserve"> и станет основным в период до 2030 г.</w:t>
      </w:r>
    </w:p>
    <w:p w14:paraId="048ACDC6" w14:textId="14A126D5" w:rsidR="009A5E3C" w:rsidRDefault="000A1DDE" w:rsidP="0096302D">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Воплощением указанного тренда в сфере государственного управления развитием минерально-сырьевого комплекса </w:t>
      </w:r>
      <w:r w:rsidR="00CD6C4F">
        <w:rPr>
          <w:rFonts w:ascii="Times New Roman" w:hAnsi="Times New Roman" w:cs="Times New Roman"/>
          <w:sz w:val="24"/>
          <w:szCs w:val="24"/>
        </w:rPr>
        <w:t>и геологии является</w:t>
      </w:r>
      <w:r w:rsidR="00370C1C">
        <w:rPr>
          <w:rFonts w:ascii="Times New Roman" w:hAnsi="Times New Roman" w:cs="Times New Roman"/>
          <w:sz w:val="24"/>
          <w:szCs w:val="24"/>
        </w:rPr>
        <w:t xml:space="preserve"> инициированный </w:t>
      </w:r>
      <w:r w:rsidR="00133D1B">
        <w:rPr>
          <w:rFonts w:ascii="Times New Roman" w:hAnsi="Times New Roman" w:cs="Times New Roman"/>
          <w:sz w:val="24"/>
          <w:szCs w:val="24"/>
        </w:rPr>
        <w:t>министром</w:t>
      </w:r>
      <w:r w:rsidR="00370C1C">
        <w:rPr>
          <w:rFonts w:ascii="Times New Roman" w:hAnsi="Times New Roman" w:cs="Times New Roman"/>
          <w:sz w:val="24"/>
          <w:szCs w:val="24"/>
        </w:rPr>
        <w:t xml:space="preserve"> природных ресурсов и экологии Российской Федерации </w:t>
      </w:r>
      <w:r w:rsidR="00133D1B">
        <w:rPr>
          <w:rFonts w:ascii="Times New Roman" w:hAnsi="Times New Roman" w:cs="Times New Roman"/>
          <w:sz w:val="24"/>
          <w:szCs w:val="24"/>
        </w:rPr>
        <w:t>Козловым А. А.</w:t>
      </w:r>
      <w:r w:rsidR="00CD6C4F">
        <w:rPr>
          <w:rFonts w:ascii="Times New Roman" w:hAnsi="Times New Roman" w:cs="Times New Roman"/>
          <w:sz w:val="24"/>
          <w:szCs w:val="24"/>
        </w:rPr>
        <w:t xml:space="preserve"> </w:t>
      </w:r>
      <w:r w:rsidR="00CD6C4F" w:rsidRPr="00CD6C4F">
        <w:rPr>
          <w:rFonts w:ascii="Times New Roman" w:hAnsi="Times New Roman" w:cs="Times New Roman"/>
          <w:i/>
          <w:iCs/>
          <w:sz w:val="24"/>
          <w:szCs w:val="24"/>
        </w:rPr>
        <w:t>федеральный проект «Геология – возрождение легенды»</w:t>
      </w:r>
      <w:r w:rsidR="000105ED">
        <w:rPr>
          <w:rFonts w:ascii="Times New Roman" w:hAnsi="Times New Roman" w:cs="Times New Roman"/>
          <w:sz w:val="24"/>
          <w:szCs w:val="24"/>
        </w:rPr>
        <w:t xml:space="preserve"> (далее – </w:t>
      </w:r>
      <w:r w:rsidR="000105ED" w:rsidRPr="00AA5FFB">
        <w:rPr>
          <w:rFonts w:ascii="Times New Roman" w:hAnsi="Times New Roman" w:cs="Times New Roman"/>
          <w:i/>
          <w:iCs/>
          <w:sz w:val="24"/>
          <w:szCs w:val="24"/>
        </w:rPr>
        <w:t>Федеральный проект</w:t>
      </w:r>
      <w:r w:rsidR="000105ED">
        <w:rPr>
          <w:rFonts w:ascii="Times New Roman" w:hAnsi="Times New Roman" w:cs="Times New Roman"/>
          <w:sz w:val="24"/>
          <w:szCs w:val="24"/>
        </w:rPr>
        <w:t>)</w:t>
      </w:r>
      <w:r w:rsidR="0096302D">
        <w:rPr>
          <w:rFonts w:ascii="Times New Roman" w:hAnsi="Times New Roman" w:cs="Times New Roman"/>
          <w:sz w:val="24"/>
          <w:szCs w:val="24"/>
        </w:rPr>
        <w:t>, сформулированный и утверждённый в 2021 г.</w:t>
      </w:r>
      <w:r w:rsidR="00ED7F32">
        <w:rPr>
          <w:rFonts w:ascii="Times New Roman" w:hAnsi="Times New Roman" w:cs="Times New Roman"/>
          <w:sz w:val="24"/>
          <w:szCs w:val="24"/>
        </w:rPr>
        <w:t xml:space="preserve"> и</w:t>
      </w:r>
      <w:r w:rsidR="0096302D">
        <w:rPr>
          <w:rFonts w:ascii="Times New Roman" w:hAnsi="Times New Roman" w:cs="Times New Roman"/>
          <w:sz w:val="24"/>
          <w:szCs w:val="24"/>
        </w:rPr>
        <w:t xml:space="preserve"> стартующий с начала 2022 г.</w:t>
      </w:r>
      <w:r w:rsidR="001620D8" w:rsidRPr="001620D8">
        <w:t xml:space="preserve"> </w:t>
      </w:r>
      <w:r w:rsidR="00370C1C">
        <w:rPr>
          <w:rFonts w:ascii="Times New Roman" w:hAnsi="Times New Roman" w:cs="Times New Roman"/>
          <w:sz w:val="24"/>
          <w:szCs w:val="24"/>
        </w:rPr>
        <w:t>П</w:t>
      </w:r>
      <w:r w:rsidR="001620D8">
        <w:rPr>
          <w:rFonts w:ascii="Times New Roman" w:hAnsi="Times New Roman" w:cs="Times New Roman"/>
          <w:sz w:val="24"/>
          <w:szCs w:val="24"/>
        </w:rPr>
        <w:t>роект</w:t>
      </w:r>
      <w:r w:rsidR="00370C1C">
        <w:rPr>
          <w:rFonts w:ascii="Times New Roman" w:hAnsi="Times New Roman" w:cs="Times New Roman"/>
          <w:sz w:val="24"/>
          <w:szCs w:val="24"/>
        </w:rPr>
        <w:t xml:space="preserve"> </w:t>
      </w:r>
      <w:r w:rsidR="008B059E">
        <w:rPr>
          <w:rFonts w:ascii="Times New Roman" w:hAnsi="Times New Roman" w:cs="Times New Roman"/>
          <w:sz w:val="24"/>
          <w:szCs w:val="24"/>
        </w:rPr>
        <w:t>призван</w:t>
      </w:r>
      <w:r w:rsidR="001620D8" w:rsidRPr="001620D8">
        <w:rPr>
          <w:rFonts w:ascii="Times New Roman" w:hAnsi="Times New Roman" w:cs="Times New Roman"/>
          <w:sz w:val="24"/>
          <w:szCs w:val="24"/>
        </w:rPr>
        <w:t xml:space="preserve"> определя</w:t>
      </w:r>
      <w:r w:rsidR="00370C1C">
        <w:rPr>
          <w:rFonts w:ascii="Times New Roman" w:hAnsi="Times New Roman" w:cs="Times New Roman"/>
          <w:sz w:val="24"/>
          <w:szCs w:val="24"/>
        </w:rPr>
        <w:t>ть</w:t>
      </w:r>
      <w:r w:rsidR="001620D8" w:rsidRPr="001620D8">
        <w:rPr>
          <w:rFonts w:ascii="Times New Roman" w:hAnsi="Times New Roman" w:cs="Times New Roman"/>
          <w:sz w:val="24"/>
          <w:szCs w:val="24"/>
        </w:rPr>
        <w:t xml:space="preserve"> ключевые задачи развития отрасли на период до 2030 г</w:t>
      </w:r>
      <w:r w:rsidR="001620D8">
        <w:rPr>
          <w:rFonts w:ascii="Times New Roman" w:hAnsi="Times New Roman" w:cs="Times New Roman"/>
          <w:sz w:val="24"/>
          <w:szCs w:val="24"/>
        </w:rPr>
        <w:t>.</w:t>
      </w:r>
    </w:p>
    <w:p w14:paraId="0D002B5D" w14:textId="7E3AAE0E" w:rsidR="00AA5FFB" w:rsidRDefault="00AA5FFB" w:rsidP="00590372">
      <w:pPr>
        <w:spacing w:after="0" w:line="240" w:lineRule="auto"/>
        <w:ind w:firstLine="567"/>
        <w:contextualSpacing/>
        <w:jc w:val="both"/>
        <w:rPr>
          <w:rFonts w:ascii="Times New Roman" w:hAnsi="Times New Roman" w:cs="Times New Roman"/>
          <w:sz w:val="24"/>
          <w:szCs w:val="24"/>
        </w:rPr>
      </w:pPr>
      <w:r w:rsidRPr="00AA5FFB">
        <w:rPr>
          <w:rFonts w:ascii="Times New Roman" w:hAnsi="Times New Roman" w:cs="Times New Roman"/>
          <w:sz w:val="24"/>
          <w:szCs w:val="24"/>
        </w:rPr>
        <w:t>Целью Федерального проекта является расширение минерально-сырьевой базы РФ и долгосрочное агрессивное развитие отечественной экономики.</w:t>
      </w:r>
    </w:p>
    <w:p w14:paraId="2FC40C64" w14:textId="6D8E58CC" w:rsidR="00ED7F32" w:rsidRDefault="00AA5FFB" w:rsidP="0096302D">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К настоящему времени сложилась и достаточно стабильно функционирует действующая с</w:t>
      </w:r>
      <w:r w:rsidR="00A0742A">
        <w:rPr>
          <w:rFonts w:ascii="Times New Roman" w:hAnsi="Times New Roman" w:cs="Times New Roman"/>
          <w:sz w:val="24"/>
          <w:szCs w:val="24"/>
        </w:rPr>
        <w:t>истема</w:t>
      </w:r>
      <w:r w:rsidR="00ED7F32">
        <w:rPr>
          <w:rFonts w:ascii="Times New Roman" w:hAnsi="Times New Roman" w:cs="Times New Roman"/>
          <w:sz w:val="24"/>
          <w:szCs w:val="24"/>
        </w:rPr>
        <w:t xml:space="preserve"> стратегического планирования в сфере геологии и недропользования. В основе этой </w:t>
      </w:r>
      <w:r w:rsidR="00A0742A">
        <w:rPr>
          <w:rFonts w:ascii="Times New Roman" w:hAnsi="Times New Roman" w:cs="Times New Roman"/>
          <w:sz w:val="24"/>
          <w:szCs w:val="24"/>
        </w:rPr>
        <w:t>системы</w:t>
      </w:r>
      <w:r w:rsidR="00ED7F32">
        <w:rPr>
          <w:rFonts w:ascii="Times New Roman" w:hAnsi="Times New Roman" w:cs="Times New Roman"/>
          <w:sz w:val="24"/>
          <w:szCs w:val="24"/>
        </w:rPr>
        <w:t xml:space="preserve"> </w:t>
      </w:r>
      <w:r w:rsidR="00800252">
        <w:rPr>
          <w:rFonts w:ascii="Times New Roman" w:hAnsi="Times New Roman" w:cs="Times New Roman"/>
          <w:sz w:val="24"/>
          <w:szCs w:val="24"/>
        </w:rPr>
        <w:t xml:space="preserve">лежат основные </w:t>
      </w:r>
      <w:r w:rsidR="001467CE">
        <w:rPr>
          <w:rFonts w:ascii="Times New Roman" w:hAnsi="Times New Roman" w:cs="Times New Roman"/>
          <w:sz w:val="24"/>
          <w:szCs w:val="24"/>
        </w:rPr>
        <w:t xml:space="preserve">государственные </w:t>
      </w:r>
      <w:r w:rsidR="00800252">
        <w:rPr>
          <w:rFonts w:ascii="Times New Roman" w:hAnsi="Times New Roman" w:cs="Times New Roman"/>
          <w:sz w:val="24"/>
          <w:szCs w:val="24"/>
        </w:rPr>
        <w:t>документы:</w:t>
      </w:r>
    </w:p>
    <w:p w14:paraId="2EAEA3B0" w14:textId="52AE0D50" w:rsidR="00800252" w:rsidRDefault="00800252" w:rsidP="0096302D">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Стратегия развития минерально-сырьевой базы РФ до 2035 г.</w:t>
      </w:r>
      <w:r w:rsidR="000105ED">
        <w:rPr>
          <w:rFonts w:ascii="Times New Roman" w:hAnsi="Times New Roman" w:cs="Times New Roman"/>
          <w:sz w:val="24"/>
          <w:szCs w:val="24"/>
        </w:rPr>
        <w:t xml:space="preserve"> (далее – </w:t>
      </w:r>
      <w:r w:rsidR="000105ED" w:rsidRPr="00620D2E">
        <w:rPr>
          <w:rFonts w:ascii="Times New Roman" w:hAnsi="Times New Roman" w:cs="Times New Roman"/>
          <w:i/>
          <w:iCs/>
          <w:sz w:val="24"/>
          <w:szCs w:val="24"/>
        </w:rPr>
        <w:t>Стратегия</w:t>
      </w:r>
      <w:r w:rsidR="000105ED">
        <w:rPr>
          <w:rFonts w:ascii="Times New Roman" w:hAnsi="Times New Roman" w:cs="Times New Roman"/>
          <w:sz w:val="24"/>
          <w:szCs w:val="24"/>
        </w:rPr>
        <w:t>)</w:t>
      </w:r>
      <w:r>
        <w:rPr>
          <w:rFonts w:ascii="Times New Roman" w:hAnsi="Times New Roman" w:cs="Times New Roman"/>
          <w:sz w:val="24"/>
          <w:szCs w:val="24"/>
        </w:rPr>
        <w:t xml:space="preserve"> </w:t>
      </w:r>
      <w:r w:rsidRPr="00800252">
        <w:rPr>
          <w:rFonts w:ascii="Times New Roman" w:hAnsi="Times New Roman" w:cs="Times New Roman"/>
          <w:sz w:val="24"/>
          <w:szCs w:val="24"/>
        </w:rPr>
        <w:t>[1]</w:t>
      </w:r>
      <w:r w:rsidR="00CA5EF4">
        <w:rPr>
          <w:rFonts w:ascii="Times New Roman" w:hAnsi="Times New Roman" w:cs="Times New Roman"/>
          <w:sz w:val="24"/>
          <w:szCs w:val="24"/>
        </w:rPr>
        <w:t>;</w:t>
      </w:r>
    </w:p>
    <w:p w14:paraId="543A324A" w14:textId="52F273A6" w:rsidR="005A5E39" w:rsidRDefault="00CA5EF4" w:rsidP="0073053F">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Государственная программа РФ </w:t>
      </w:r>
      <w:r w:rsidRPr="00CA5EF4">
        <w:rPr>
          <w:rFonts w:ascii="Times New Roman" w:hAnsi="Times New Roman" w:cs="Times New Roman"/>
          <w:sz w:val="24"/>
          <w:szCs w:val="24"/>
        </w:rPr>
        <w:t>«Воспроизводство и использование природных ресурсов»</w:t>
      </w:r>
      <w:r>
        <w:rPr>
          <w:rFonts w:ascii="Times New Roman" w:hAnsi="Times New Roman" w:cs="Times New Roman"/>
          <w:sz w:val="24"/>
          <w:szCs w:val="24"/>
        </w:rPr>
        <w:t xml:space="preserve"> (</w:t>
      </w:r>
      <w:r w:rsidRPr="00CA5EF4">
        <w:rPr>
          <w:rFonts w:ascii="Times New Roman" w:hAnsi="Times New Roman" w:cs="Times New Roman"/>
          <w:sz w:val="24"/>
          <w:szCs w:val="24"/>
        </w:rPr>
        <w:t>Подпрограмм</w:t>
      </w:r>
      <w:r>
        <w:rPr>
          <w:rFonts w:ascii="Times New Roman" w:hAnsi="Times New Roman" w:cs="Times New Roman"/>
          <w:sz w:val="24"/>
          <w:szCs w:val="24"/>
        </w:rPr>
        <w:t>а</w:t>
      </w:r>
      <w:r w:rsidRPr="00CA5EF4">
        <w:rPr>
          <w:rFonts w:ascii="Times New Roman" w:hAnsi="Times New Roman" w:cs="Times New Roman"/>
          <w:sz w:val="24"/>
          <w:szCs w:val="24"/>
        </w:rPr>
        <w:t xml:space="preserve"> 1 «Воспроизводство минерально-сырьевой базы, геологическое изучение недр»</w:t>
      </w:r>
      <w:r>
        <w:rPr>
          <w:rFonts w:ascii="Times New Roman" w:hAnsi="Times New Roman" w:cs="Times New Roman"/>
          <w:sz w:val="24"/>
          <w:szCs w:val="24"/>
        </w:rPr>
        <w:t>)</w:t>
      </w:r>
      <w:r w:rsidR="000105ED">
        <w:rPr>
          <w:rFonts w:ascii="Times New Roman" w:hAnsi="Times New Roman" w:cs="Times New Roman"/>
          <w:sz w:val="24"/>
          <w:szCs w:val="24"/>
        </w:rPr>
        <w:t xml:space="preserve"> (далее – </w:t>
      </w:r>
      <w:r w:rsidR="000105ED" w:rsidRPr="00620D2E">
        <w:rPr>
          <w:rFonts w:ascii="Times New Roman" w:hAnsi="Times New Roman" w:cs="Times New Roman"/>
          <w:i/>
          <w:iCs/>
          <w:sz w:val="24"/>
          <w:szCs w:val="24"/>
        </w:rPr>
        <w:t>Государственная программа</w:t>
      </w:r>
      <w:r w:rsidR="000105ED">
        <w:rPr>
          <w:rFonts w:ascii="Times New Roman" w:hAnsi="Times New Roman" w:cs="Times New Roman"/>
          <w:sz w:val="24"/>
          <w:szCs w:val="24"/>
        </w:rPr>
        <w:t>)</w:t>
      </w:r>
      <w:r>
        <w:rPr>
          <w:rFonts w:ascii="Times New Roman" w:hAnsi="Times New Roman" w:cs="Times New Roman"/>
          <w:sz w:val="24"/>
          <w:szCs w:val="24"/>
        </w:rPr>
        <w:t xml:space="preserve"> </w:t>
      </w:r>
      <w:r w:rsidRPr="00CA5EF4">
        <w:rPr>
          <w:rFonts w:ascii="Times New Roman" w:hAnsi="Times New Roman" w:cs="Times New Roman"/>
          <w:sz w:val="24"/>
          <w:szCs w:val="24"/>
        </w:rPr>
        <w:t>[2].</w:t>
      </w:r>
    </w:p>
    <w:p w14:paraId="3F450D21" w14:textId="6ED3FCD6" w:rsidR="00406F38" w:rsidRDefault="00E03850" w:rsidP="0096302D">
      <w:pPr>
        <w:spacing w:after="0" w:line="240" w:lineRule="auto"/>
        <w:ind w:firstLine="567"/>
        <w:contextualSpacing/>
        <w:jc w:val="both"/>
        <w:rPr>
          <w:rFonts w:ascii="Times New Roman" w:hAnsi="Times New Roman" w:cs="Times New Roman"/>
          <w:sz w:val="24"/>
          <w:szCs w:val="24"/>
        </w:rPr>
      </w:pPr>
      <w:r w:rsidRPr="00620D2E">
        <w:rPr>
          <w:rFonts w:ascii="Times New Roman" w:hAnsi="Times New Roman" w:cs="Times New Roman"/>
          <w:i/>
          <w:iCs/>
          <w:sz w:val="24"/>
          <w:szCs w:val="24"/>
        </w:rPr>
        <w:t>Государственная программа</w:t>
      </w:r>
      <w:r w:rsidR="00406F38" w:rsidRPr="00EC65F2">
        <w:rPr>
          <w:rFonts w:ascii="Times New Roman" w:hAnsi="Times New Roman" w:cs="Times New Roman"/>
          <w:sz w:val="24"/>
          <w:szCs w:val="24"/>
        </w:rPr>
        <w:t xml:space="preserve"> (в части Подпрограммы 1)</w:t>
      </w:r>
      <w:r w:rsidRPr="00EC65F2">
        <w:rPr>
          <w:rFonts w:ascii="Times New Roman" w:hAnsi="Times New Roman" w:cs="Times New Roman"/>
          <w:sz w:val="24"/>
          <w:szCs w:val="24"/>
        </w:rPr>
        <w:t xml:space="preserve"> </w:t>
      </w:r>
      <w:r w:rsidR="00AA5FFB">
        <w:rPr>
          <w:rFonts w:ascii="Times New Roman" w:hAnsi="Times New Roman" w:cs="Times New Roman"/>
          <w:sz w:val="24"/>
          <w:szCs w:val="24"/>
        </w:rPr>
        <w:t>имеет своей целью о</w:t>
      </w:r>
      <w:r w:rsidR="00AA5FFB" w:rsidRPr="00AA5FFB">
        <w:rPr>
          <w:rFonts w:ascii="Times New Roman" w:hAnsi="Times New Roman" w:cs="Times New Roman"/>
          <w:sz w:val="24"/>
          <w:szCs w:val="24"/>
        </w:rPr>
        <w:t xml:space="preserve">беспечение сбалансированного развития минерально-сырьевой базы для удовлетворения потребностей экономики страны и выполнения экспортных обязательств </w:t>
      </w:r>
      <w:r w:rsidR="00AA5FFB">
        <w:rPr>
          <w:rFonts w:ascii="Times New Roman" w:hAnsi="Times New Roman" w:cs="Times New Roman"/>
          <w:sz w:val="24"/>
          <w:szCs w:val="24"/>
        </w:rPr>
        <w:t>РФ</w:t>
      </w:r>
      <w:r w:rsidR="00AA5FFB" w:rsidRPr="00AA5FFB">
        <w:rPr>
          <w:rFonts w:ascii="Times New Roman" w:hAnsi="Times New Roman" w:cs="Times New Roman"/>
          <w:sz w:val="24"/>
          <w:szCs w:val="24"/>
        </w:rPr>
        <w:t xml:space="preserve"> на основе современной геологической изученности</w:t>
      </w:r>
      <w:r w:rsidR="00AA5FFB">
        <w:rPr>
          <w:rFonts w:ascii="Times New Roman" w:hAnsi="Times New Roman" w:cs="Times New Roman"/>
          <w:sz w:val="24"/>
          <w:szCs w:val="24"/>
        </w:rPr>
        <w:t xml:space="preserve">. Программа </w:t>
      </w:r>
      <w:r w:rsidRPr="00EC65F2">
        <w:rPr>
          <w:rFonts w:ascii="Times New Roman" w:hAnsi="Times New Roman" w:cs="Times New Roman"/>
          <w:sz w:val="24"/>
          <w:szCs w:val="24"/>
        </w:rPr>
        <w:t xml:space="preserve">включает в себя комплекс процессных мероприятий, </w:t>
      </w:r>
      <w:r w:rsidR="00406F38" w:rsidRPr="00EC65F2">
        <w:rPr>
          <w:rFonts w:ascii="Times New Roman" w:hAnsi="Times New Roman" w:cs="Times New Roman"/>
          <w:sz w:val="24"/>
          <w:szCs w:val="24"/>
        </w:rPr>
        <w:t xml:space="preserve">к числу которых </w:t>
      </w:r>
      <w:r w:rsidR="00720D4E">
        <w:rPr>
          <w:rFonts w:ascii="Times New Roman" w:hAnsi="Times New Roman" w:cs="Times New Roman"/>
          <w:sz w:val="24"/>
          <w:szCs w:val="24"/>
        </w:rPr>
        <w:t>(</w:t>
      </w:r>
      <w:r w:rsidR="009D208C">
        <w:rPr>
          <w:rFonts w:ascii="Times New Roman" w:hAnsi="Times New Roman" w:cs="Times New Roman"/>
          <w:sz w:val="24"/>
          <w:szCs w:val="24"/>
        </w:rPr>
        <w:t>реализуемых в настоящее время и планируемых к завершению в</w:t>
      </w:r>
      <w:r w:rsidR="00F3338D" w:rsidRPr="00EC65F2">
        <w:rPr>
          <w:rFonts w:ascii="Times New Roman" w:hAnsi="Times New Roman" w:cs="Times New Roman"/>
          <w:sz w:val="24"/>
          <w:szCs w:val="24"/>
        </w:rPr>
        <w:t xml:space="preserve"> 2024 г.</w:t>
      </w:r>
      <w:r w:rsidR="00720D4E">
        <w:rPr>
          <w:rFonts w:ascii="Times New Roman" w:hAnsi="Times New Roman" w:cs="Times New Roman"/>
          <w:sz w:val="24"/>
          <w:szCs w:val="24"/>
        </w:rPr>
        <w:t>)</w:t>
      </w:r>
      <w:r w:rsidR="00F3338D" w:rsidRPr="00EC65F2">
        <w:rPr>
          <w:rFonts w:ascii="Times New Roman" w:hAnsi="Times New Roman" w:cs="Times New Roman"/>
          <w:sz w:val="24"/>
          <w:szCs w:val="24"/>
        </w:rPr>
        <w:t xml:space="preserve"> </w:t>
      </w:r>
      <w:r w:rsidR="00406F38" w:rsidRPr="00EC65F2">
        <w:rPr>
          <w:rFonts w:ascii="Times New Roman" w:hAnsi="Times New Roman" w:cs="Times New Roman"/>
          <w:sz w:val="24"/>
          <w:szCs w:val="24"/>
        </w:rPr>
        <w:t>относя</w:t>
      </w:r>
      <w:r w:rsidR="009F1C12" w:rsidRPr="00EC65F2">
        <w:rPr>
          <w:rFonts w:ascii="Times New Roman" w:hAnsi="Times New Roman" w:cs="Times New Roman"/>
          <w:sz w:val="24"/>
          <w:szCs w:val="24"/>
        </w:rPr>
        <w:t>тся:</w:t>
      </w:r>
      <w:r w:rsidR="009F1C12">
        <w:rPr>
          <w:rFonts w:ascii="Times New Roman" w:hAnsi="Times New Roman" w:cs="Times New Roman"/>
          <w:sz w:val="24"/>
          <w:szCs w:val="24"/>
        </w:rPr>
        <w:t xml:space="preserve"> </w:t>
      </w:r>
    </w:p>
    <w:p w14:paraId="60B7719D" w14:textId="77777777" w:rsidR="00406F38" w:rsidRDefault="00406F38" w:rsidP="0096302D">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406F38">
        <w:rPr>
          <w:rFonts w:ascii="Times New Roman" w:hAnsi="Times New Roman" w:cs="Times New Roman"/>
          <w:sz w:val="24"/>
          <w:szCs w:val="24"/>
        </w:rPr>
        <w:t>Региональные геолого-геофизические и геолого-съ</w:t>
      </w:r>
      <w:r>
        <w:rPr>
          <w:rFonts w:ascii="Times New Roman" w:hAnsi="Times New Roman" w:cs="Times New Roman"/>
          <w:sz w:val="24"/>
          <w:szCs w:val="24"/>
        </w:rPr>
        <w:t>ё</w:t>
      </w:r>
      <w:r w:rsidRPr="00406F38">
        <w:rPr>
          <w:rFonts w:ascii="Times New Roman" w:hAnsi="Times New Roman" w:cs="Times New Roman"/>
          <w:sz w:val="24"/>
          <w:szCs w:val="24"/>
        </w:rPr>
        <w:t>мочные работы</w:t>
      </w:r>
      <w:r>
        <w:rPr>
          <w:rFonts w:ascii="Times New Roman" w:hAnsi="Times New Roman" w:cs="Times New Roman"/>
          <w:sz w:val="24"/>
          <w:szCs w:val="24"/>
        </w:rPr>
        <w:t>;</w:t>
      </w:r>
    </w:p>
    <w:p w14:paraId="4D2AE03A" w14:textId="77777777" w:rsidR="00406F38" w:rsidRDefault="00406F38" w:rsidP="0096302D">
      <w:pPr>
        <w:spacing w:after="0" w:line="240" w:lineRule="auto"/>
        <w:ind w:firstLine="567"/>
        <w:contextualSpacing/>
        <w:jc w:val="both"/>
      </w:pPr>
      <w:r>
        <w:rPr>
          <w:rFonts w:ascii="Times New Roman" w:hAnsi="Times New Roman" w:cs="Times New Roman"/>
          <w:sz w:val="24"/>
          <w:szCs w:val="24"/>
        </w:rPr>
        <w:t xml:space="preserve">- </w:t>
      </w:r>
      <w:r w:rsidRPr="00406F38">
        <w:rPr>
          <w:rFonts w:ascii="Times New Roman" w:hAnsi="Times New Roman" w:cs="Times New Roman"/>
          <w:sz w:val="24"/>
          <w:szCs w:val="24"/>
        </w:rPr>
        <w:t>Работы специального геологического назначени</w:t>
      </w:r>
      <w:r>
        <w:rPr>
          <w:rFonts w:ascii="Times New Roman" w:hAnsi="Times New Roman" w:cs="Times New Roman"/>
          <w:sz w:val="24"/>
          <w:szCs w:val="24"/>
        </w:rPr>
        <w:t>я;</w:t>
      </w:r>
      <w:r w:rsidRPr="00406F38">
        <w:t xml:space="preserve"> </w:t>
      </w:r>
    </w:p>
    <w:p w14:paraId="3C1A0340" w14:textId="09851925" w:rsidR="00E03850" w:rsidRDefault="00406F38" w:rsidP="0096302D">
      <w:pPr>
        <w:spacing w:after="0" w:line="240" w:lineRule="auto"/>
        <w:ind w:firstLine="567"/>
        <w:contextualSpacing/>
        <w:jc w:val="both"/>
        <w:rPr>
          <w:rFonts w:ascii="Times New Roman" w:hAnsi="Times New Roman" w:cs="Times New Roman"/>
          <w:sz w:val="24"/>
          <w:szCs w:val="24"/>
        </w:rPr>
      </w:pPr>
      <w:r>
        <w:t xml:space="preserve">- </w:t>
      </w:r>
      <w:r w:rsidRPr="00406F38">
        <w:rPr>
          <w:rFonts w:ascii="Times New Roman" w:hAnsi="Times New Roman" w:cs="Times New Roman"/>
          <w:sz w:val="24"/>
          <w:szCs w:val="24"/>
        </w:rPr>
        <w:t>Государственный мониторинг состояния недр, гидрогеологическая и инженерно-геологическая съ</w:t>
      </w:r>
      <w:r>
        <w:rPr>
          <w:rFonts w:ascii="Times New Roman" w:hAnsi="Times New Roman" w:cs="Times New Roman"/>
          <w:sz w:val="24"/>
          <w:szCs w:val="24"/>
        </w:rPr>
        <w:t>ё</w:t>
      </w:r>
      <w:r w:rsidRPr="00406F38">
        <w:rPr>
          <w:rFonts w:ascii="Times New Roman" w:hAnsi="Times New Roman" w:cs="Times New Roman"/>
          <w:sz w:val="24"/>
          <w:szCs w:val="24"/>
        </w:rPr>
        <w:t>мка</w:t>
      </w:r>
      <w:r>
        <w:rPr>
          <w:rFonts w:ascii="Times New Roman" w:hAnsi="Times New Roman" w:cs="Times New Roman"/>
          <w:sz w:val="24"/>
          <w:szCs w:val="24"/>
        </w:rPr>
        <w:t>;</w:t>
      </w:r>
    </w:p>
    <w:p w14:paraId="52226081" w14:textId="78E90B8A" w:rsidR="00406F38" w:rsidRDefault="00406F38" w:rsidP="0096302D">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406F38">
        <w:rPr>
          <w:rFonts w:ascii="Times New Roman" w:hAnsi="Times New Roman" w:cs="Times New Roman"/>
          <w:sz w:val="24"/>
          <w:szCs w:val="24"/>
        </w:rPr>
        <w:t>Государственное геологическое информационное обеспечение</w:t>
      </w:r>
      <w:r>
        <w:rPr>
          <w:rFonts w:ascii="Times New Roman" w:hAnsi="Times New Roman" w:cs="Times New Roman"/>
          <w:sz w:val="24"/>
          <w:szCs w:val="24"/>
        </w:rPr>
        <w:t>;</w:t>
      </w:r>
    </w:p>
    <w:p w14:paraId="1F6CACAA" w14:textId="16D8BFA4" w:rsidR="00406F38" w:rsidRDefault="00406F38" w:rsidP="0096302D">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406F38">
        <w:rPr>
          <w:rFonts w:ascii="Times New Roman" w:hAnsi="Times New Roman" w:cs="Times New Roman"/>
          <w:sz w:val="24"/>
          <w:szCs w:val="24"/>
        </w:rPr>
        <w:t>Воспроизводство минерально-сырьевой базы углеводородного сырья</w:t>
      </w:r>
      <w:r w:rsidR="005434BE">
        <w:rPr>
          <w:rFonts w:ascii="Times New Roman" w:hAnsi="Times New Roman" w:cs="Times New Roman"/>
          <w:sz w:val="24"/>
          <w:szCs w:val="24"/>
        </w:rPr>
        <w:t>;</w:t>
      </w:r>
    </w:p>
    <w:p w14:paraId="143CB84B" w14:textId="33132577" w:rsidR="005434BE" w:rsidRDefault="005434BE" w:rsidP="0096302D">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5434BE">
        <w:rPr>
          <w:rFonts w:ascii="Times New Roman" w:hAnsi="Times New Roman" w:cs="Times New Roman"/>
          <w:sz w:val="24"/>
          <w:szCs w:val="24"/>
        </w:rPr>
        <w:t>Воспроизводство минерально-сырьевой базы тв</w:t>
      </w:r>
      <w:r>
        <w:rPr>
          <w:rFonts w:ascii="Times New Roman" w:hAnsi="Times New Roman" w:cs="Times New Roman"/>
          <w:sz w:val="24"/>
          <w:szCs w:val="24"/>
        </w:rPr>
        <w:t>ё</w:t>
      </w:r>
      <w:r w:rsidRPr="005434BE">
        <w:rPr>
          <w:rFonts w:ascii="Times New Roman" w:hAnsi="Times New Roman" w:cs="Times New Roman"/>
          <w:sz w:val="24"/>
          <w:szCs w:val="24"/>
        </w:rPr>
        <w:t>рдых полезных ископаемых</w:t>
      </w:r>
      <w:r>
        <w:rPr>
          <w:rFonts w:ascii="Times New Roman" w:hAnsi="Times New Roman" w:cs="Times New Roman"/>
          <w:sz w:val="24"/>
          <w:szCs w:val="24"/>
        </w:rPr>
        <w:t>;</w:t>
      </w:r>
    </w:p>
    <w:p w14:paraId="5BBC5B2F" w14:textId="77777777" w:rsidR="005434BE" w:rsidRDefault="005434BE" w:rsidP="0096302D">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5434BE">
        <w:rPr>
          <w:rFonts w:ascii="Times New Roman" w:hAnsi="Times New Roman" w:cs="Times New Roman"/>
          <w:sz w:val="24"/>
          <w:szCs w:val="24"/>
        </w:rPr>
        <w:t>Воспроизводство минерально-сырьевой базы подземных вод (питьевых и минеральных)</w:t>
      </w:r>
      <w:r>
        <w:rPr>
          <w:rFonts w:ascii="Times New Roman" w:hAnsi="Times New Roman" w:cs="Times New Roman"/>
          <w:sz w:val="24"/>
          <w:szCs w:val="24"/>
        </w:rPr>
        <w:t>;</w:t>
      </w:r>
    </w:p>
    <w:p w14:paraId="6C0A23BE" w14:textId="77777777" w:rsidR="00ED6E2F" w:rsidRDefault="005434BE" w:rsidP="0096302D">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ED6E2F" w:rsidRPr="00ED6E2F">
        <w:rPr>
          <w:rFonts w:ascii="Times New Roman" w:hAnsi="Times New Roman" w:cs="Times New Roman"/>
          <w:sz w:val="24"/>
          <w:szCs w:val="24"/>
        </w:rPr>
        <w:t>Воспроизводство минерально-сырьевой базы общераспространенных полезных ископаемых</w:t>
      </w:r>
      <w:r w:rsidR="00ED6E2F">
        <w:rPr>
          <w:rFonts w:ascii="Times New Roman" w:hAnsi="Times New Roman" w:cs="Times New Roman"/>
          <w:sz w:val="24"/>
          <w:szCs w:val="24"/>
        </w:rPr>
        <w:t>;</w:t>
      </w:r>
    </w:p>
    <w:p w14:paraId="00911B81" w14:textId="7D2FDF03" w:rsidR="005434BE" w:rsidRDefault="00ED6E2F" w:rsidP="0096302D">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ED6E2F">
        <w:rPr>
          <w:rFonts w:ascii="Times New Roman" w:hAnsi="Times New Roman" w:cs="Times New Roman"/>
          <w:sz w:val="24"/>
          <w:szCs w:val="24"/>
        </w:rPr>
        <w:t>Воспроизводство минерально-сырьевой базы и геологическое изучение недр в Республике</w:t>
      </w:r>
      <w:r>
        <w:rPr>
          <w:rFonts w:ascii="Times New Roman" w:hAnsi="Times New Roman" w:cs="Times New Roman"/>
          <w:sz w:val="24"/>
          <w:szCs w:val="24"/>
        </w:rPr>
        <w:t xml:space="preserve"> </w:t>
      </w:r>
      <w:r w:rsidRPr="00ED6E2F">
        <w:rPr>
          <w:rFonts w:ascii="Times New Roman" w:hAnsi="Times New Roman" w:cs="Times New Roman"/>
          <w:sz w:val="24"/>
          <w:szCs w:val="24"/>
        </w:rPr>
        <w:t>Крым и городе федерального значения Севастополе</w:t>
      </w:r>
      <w:r>
        <w:rPr>
          <w:rFonts w:ascii="Times New Roman" w:hAnsi="Times New Roman" w:cs="Times New Roman"/>
          <w:sz w:val="24"/>
          <w:szCs w:val="24"/>
        </w:rPr>
        <w:t>;</w:t>
      </w:r>
    </w:p>
    <w:p w14:paraId="308B7B8A" w14:textId="749E81C0" w:rsidR="00ED6E2F" w:rsidRDefault="00ED6E2F" w:rsidP="0096302D">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ED6E2F">
        <w:rPr>
          <w:rFonts w:ascii="Times New Roman" w:hAnsi="Times New Roman" w:cs="Times New Roman"/>
          <w:sz w:val="24"/>
          <w:szCs w:val="24"/>
        </w:rPr>
        <w:t>Научно-аналитическое и инновационное обеспечение государственной политики в сфере развития и использования минерально-сырьевой базы</w:t>
      </w:r>
      <w:r>
        <w:rPr>
          <w:rFonts w:ascii="Times New Roman" w:hAnsi="Times New Roman" w:cs="Times New Roman"/>
          <w:sz w:val="24"/>
          <w:szCs w:val="24"/>
        </w:rPr>
        <w:t>;</w:t>
      </w:r>
    </w:p>
    <w:p w14:paraId="014F2A39" w14:textId="0921B26D" w:rsidR="00ED6E2F" w:rsidRDefault="00ED6E2F" w:rsidP="0096302D">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A3F17" w:rsidRPr="00AA3F17">
        <w:rPr>
          <w:rFonts w:ascii="Times New Roman" w:hAnsi="Times New Roman" w:cs="Times New Roman"/>
          <w:sz w:val="24"/>
          <w:szCs w:val="24"/>
        </w:rPr>
        <w:t>Тематические и опытно-методические работы, связанные с геологическим изучением недр и воспроизводством минерально-сырьевой базы, мониторингом недропользования</w:t>
      </w:r>
      <w:r w:rsidR="00AA3F17">
        <w:rPr>
          <w:rFonts w:ascii="Times New Roman" w:hAnsi="Times New Roman" w:cs="Times New Roman"/>
          <w:sz w:val="24"/>
          <w:szCs w:val="24"/>
        </w:rPr>
        <w:t>;</w:t>
      </w:r>
    </w:p>
    <w:p w14:paraId="0F2ECAB6" w14:textId="7783A783" w:rsidR="003644C5" w:rsidRDefault="003644C5" w:rsidP="0096302D">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644C5">
        <w:rPr>
          <w:rFonts w:ascii="Times New Roman" w:hAnsi="Times New Roman" w:cs="Times New Roman"/>
          <w:sz w:val="24"/>
          <w:szCs w:val="24"/>
        </w:rPr>
        <w:t>Координация и контроль деятельности по реализации государственной системы лицензирования пользования недрами</w:t>
      </w:r>
      <w:r>
        <w:rPr>
          <w:rFonts w:ascii="Times New Roman" w:hAnsi="Times New Roman" w:cs="Times New Roman"/>
          <w:sz w:val="24"/>
          <w:szCs w:val="24"/>
        </w:rPr>
        <w:t>;</w:t>
      </w:r>
    </w:p>
    <w:p w14:paraId="6B7F4E24" w14:textId="77777777" w:rsidR="0093500B" w:rsidRDefault="0093500B" w:rsidP="0096302D">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93500B">
        <w:rPr>
          <w:rFonts w:ascii="Times New Roman" w:hAnsi="Times New Roman" w:cs="Times New Roman"/>
          <w:sz w:val="24"/>
          <w:szCs w:val="24"/>
        </w:rPr>
        <w:t>Обеспечение эффективной реализации государственных функций в сфере недропользования</w:t>
      </w:r>
      <w:r>
        <w:rPr>
          <w:rFonts w:ascii="Times New Roman" w:hAnsi="Times New Roman" w:cs="Times New Roman"/>
          <w:sz w:val="24"/>
          <w:szCs w:val="24"/>
        </w:rPr>
        <w:t>;</w:t>
      </w:r>
    </w:p>
    <w:p w14:paraId="322AB860" w14:textId="77777777" w:rsidR="00F3338D" w:rsidRDefault="0093500B" w:rsidP="0096302D">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F3338D" w:rsidRPr="00F3338D">
        <w:rPr>
          <w:rFonts w:ascii="Times New Roman" w:hAnsi="Times New Roman" w:cs="Times New Roman"/>
          <w:sz w:val="24"/>
          <w:szCs w:val="24"/>
        </w:rPr>
        <w:t>Обеспечение участия Российской Федерации в международных организациях (соглашениях) в сфере геологического изучения недр и воспроизводства минерально-сырьевой базы</w:t>
      </w:r>
      <w:r w:rsidR="00F3338D">
        <w:rPr>
          <w:rFonts w:ascii="Times New Roman" w:hAnsi="Times New Roman" w:cs="Times New Roman"/>
          <w:sz w:val="24"/>
          <w:szCs w:val="24"/>
        </w:rPr>
        <w:t>;</w:t>
      </w:r>
    </w:p>
    <w:p w14:paraId="4BA63E6E" w14:textId="1B3A465D" w:rsidR="00A851D3" w:rsidRDefault="00F3338D" w:rsidP="0073053F">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F3338D">
        <w:rPr>
          <w:rFonts w:ascii="Times New Roman" w:hAnsi="Times New Roman" w:cs="Times New Roman"/>
          <w:sz w:val="24"/>
          <w:szCs w:val="24"/>
        </w:rPr>
        <w:t>Геологическое изучение и оценка минерально-сырьевой базы Мирового океана</w:t>
      </w:r>
      <w:r w:rsidR="00EC65F2">
        <w:rPr>
          <w:rFonts w:ascii="Times New Roman" w:hAnsi="Times New Roman" w:cs="Times New Roman"/>
          <w:sz w:val="24"/>
          <w:szCs w:val="24"/>
        </w:rPr>
        <w:t>.</w:t>
      </w:r>
    </w:p>
    <w:p w14:paraId="785BB46D" w14:textId="5263DD68" w:rsidR="00EC65F2" w:rsidRDefault="00CC7AAB" w:rsidP="0073053F">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Для каждого из мероприятий определены о</w:t>
      </w:r>
      <w:r w:rsidRPr="00CC7AAB">
        <w:rPr>
          <w:rFonts w:ascii="Times New Roman" w:hAnsi="Times New Roman" w:cs="Times New Roman"/>
          <w:sz w:val="24"/>
          <w:szCs w:val="24"/>
        </w:rPr>
        <w:t>тветственный исполнитель (федеральный орган исполнительной власти</w:t>
      </w:r>
      <w:r w:rsidR="00720D4E">
        <w:rPr>
          <w:rFonts w:ascii="Times New Roman" w:hAnsi="Times New Roman" w:cs="Times New Roman"/>
          <w:sz w:val="24"/>
          <w:szCs w:val="24"/>
        </w:rPr>
        <w:t xml:space="preserve"> – </w:t>
      </w:r>
      <w:r w:rsidR="00023EED">
        <w:rPr>
          <w:rFonts w:ascii="Times New Roman" w:hAnsi="Times New Roman" w:cs="Times New Roman"/>
          <w:sz w:val="24"/>
          <w:szCs w:val="24"/>
        </w:rPr>
        <w:t>Федеральное агентство по недропользованию (</w:t>
      </w:r>
      <w:r w:rsidR="00720D4E">
        <w:rPr>
          <w:rFonts w:ascii="Times New Roman" w:hAnsi="Times New Roman" w:cs="Times New Roman"/>
          <w:sz w:val="24"/>
          <w:szCs w:val="24"/>
        </w:rPr>
        <w:t>Роснедра</w:t>
      </w:r>
      <w:r w:rsidR="00023EED">
        <w:rPr>
          <w:rFonts w:ascii="Times New Roman" w:hAnsi="Times New Roman" w:cs="Times New Roman"/>
          <w:sz w:val="24"/>
          <w:szCs w:val="24"/>
        </w:rPr>
        <w:t>)</w:t>
      </w:r>
      <w:r>
        <w:rPr>
          <w:rFonts w:ascii="Times New Roman" w:hAnsi="Times New Roman" w:cs="Times New Roman"/>
          <w:sz w:val="24"/>
          <w:szCs w:val="24"/>
        </w:rPr>
        <w:t>), сроки реализации (конец 2024 г.), описание основных направлений реализации</w:t>
      </w:r>
      <w:r w:rsidR="00720D4E">
        <w:rPr>
          <w:rFonts w:ascii="Times New Roman" w:hAnsi="Times New Roman" w:cs="Times New Roman"/>
          <w:sz w:val="24"/>
          <w:szCs w:val="24"/>
        </w:rPr>
        <w:t xml:space="preserve"> и описание ожидаемых результатов в соответствии с целевыми индикаторами.</w:t>
      </w:r>
    </w:p>
    <w:p w14:paraId="0C113894" w14:textId="3134C576" w:rsidR="00A225F9" w:rsidRDefault="00A0742A" w:rsidP="0096302D">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Новым включением в сложившуюся систему планирования, основанную на комплексе процессных мероприятий, является проектный подход</w:t>
      </w:r>
      <w:r w:rsidR="000105ED">
        <w:rPr>
          <w:rFonts w:ascii="Times New Roman" w:hAnsi="Times New Roman" w:cs="Times New Roman"/>
          <w:sz w:val="24"/>
          <w:szCs w:val="24"/>
        </w:rPr>
        <w:t xml:space="preserve">, материализованный в </w:t>
      </w:r>
      <w:r w:rsidR="00720D4E" w:rsidRPr="00AA5FFB">
        <w:rPr>
          <w:rFonts w:ascii="Times New Roman" w:hAnsi="Times New Roman" w:cs="Times New Roman"/>
          <w:i/>
          <w:iCs/>
          <w:sz w:val="24"/>
          <w:szCs w:val="24"/>
        </w:rPr>
        <w:t xml:space="preserve">Федеральном </w:t>
      </w:r>
      <w:r w:rsidR="000105ED" w:rsidRPr="00AA5FFB">
        <w:rPr>
          <w:rFonts w:ascii="Times New Roman" w:hAnsi="Times New Roman" w:cs="Times New Roman"/>
          <w:i/>
          <w:iCs/>
          <w:sz w:val="24"/>
          <w:szCs w:val="24"/>
        </w:rPr>
        <w:t>проекте</w:t>
      </w:r>
      <w:r w:rsidR="000105ED">
        <w:rPr>
          <w:rFonts w:ascii="Times New Roman" w:hAnsi="Times New Roman" w:cs="Times New Roman"/>
          <w:sz w:val="24"/>
          <w:szCs w:val="24"/>
        </w:rPr>
        <w:t xml:space="preserve"> </w:t>
      </w:r>
      <w:r w:rsidR="000105ED" w:rsidRPr="000105ED">
        <w:rPr>
          <w:rFonts w:ascii="Times New Roman" w:hAnsi="Times New Roman" w:cs="Times New Roman"/>
          <w:i/>
          <w:iCs/>
          <w:sz w:val="24"/>
          <w:szCs w:val="24"/>
        </w:rPr>
        <w:t>«Геология – возрождение легенды»</w:t>
      </w:r>
      <w:r w:rsidR="000105ED">
        <w:rPr>
          <w:rFonts w:ascii="Times New Roman" w:hAnsi="Times New Roman" w:cs="Times New Roman"/>
          <w:sz w:val="24"/>
          <w:szCs w:val="24"/>
        </w:rPr>
        <w:t xml:space="preserve">. </w:t>
      </w:r>
    </w:p>
    <w:p w14:paraId="5EC900FF" w14:textId="77777777" w:rsidR="00AA5FFB" w:rsidRPr="00AA5FFB" w:rsidRDefault="00AA5FFB" w:rsidP="00AA5FFB">
      <w:pPr>
        <w:spacing w:after="0" w:line="240" w:lineRule="auto"/>
        <w:ind w:firstLine="567"/>
        <w:contextualSpacing/>
        <w:jc w:val="both"/>
        <w:rPr>
          <w:rFonts w:ascii="Times New Roman" w:hAnsi="Times New Roman" w:cs="Times New Roman"/>
          <w:sz w:val="24"/>
          <w:szCs w:val="24"/>
        </w:rPr>
      </w:pPr>
      <w:r w:rsidRPr="00AA5FFB">
        <w:rPr>
          <w:rFonts w:ascii="Times New Roman" w:hAnsi="Times New Roman" w:cs="Times New Roman"/>
          <w:i/>
          <w:iCs/>
          <w:sz w:val="24"/>
          <w:szCs w:val="24"/>
        </w:rPr>
        <w:t>Федеральным проектом</w:t>
      </w:r>
      <w:r w:rsidRPr="00AA5FFB">
        <w:rPr>
          <w:rFonts w:ascii="Times New Roman" w:hAnsi="Times New Roman" w:cs="Times New Roman"/>
          <w:sz w:val="24"/>
          <w:szCs w:val="24"/>
        </w:rPr>
        <w:t xml:space="preserve"> предусматриваются следующие основные мероприятия: </w:t>
      </w:r>
    </w:p>
    <w:p w14:paraId="603825C1" w14:textId="77777777" w:rsidR="00AA5FFB" w:rsidRPr="00AA5FFB" w:rsidRDefault="00AA5FFB" w:rsidP="00AA5FFB">
      <w:pPr>
        <w:spacing w:after="0" w:line="240" w:lineRule="auto"/>
        <w:ind w:firstLine="567"/>
        <w:contextualSpacing/>
        <w:jc w:val="both"/>
        <w:rPr>
          <w:rFonts w:ascii="Times New Roman" w:hAnsi="Times New Roman" w:cs="Times New Roman"/>
          <w:sz w:val="24"/>
          <w:szCs w:val="24"/>
        </w:rPr>
      </w:pPr>
      <w:r w:rsidRPr="00AA5FFB">
        <w:rPr>
          <w:rFonts w:ascii="Times New Roman" w:hAnsi="Times New Roman" w:cs="Times New Roman"/>
          <w:sz w:val="24"/>
          <w:szCs w:val="24"/>
        </w:rPr>
        <w:t>1. Подготовка перспективных площадей для:</w:t>
      </w:r>
    </w:p>
    <w:p w14:paraId="650D4543" w14:textId="77777777" w:rsidR="00AA5FFB" w:rsidRPr="00AA5FFB" w:rsidRDefault="00AA5FFB" w:rsidP="00AA5FFB">
      <w:pPr>
        <w:spacing w:after="0" w:line="240" w:lineRule="auto"/>
        <w:ind w:firstLine="567"/>
        <w:contextualSpacing/>
        <w:jc w:val="both"/>
        <w:rPr>
          <w:rFonts w:ascii="Times New Roman" w:hAnsi="Times New Roman" w:cs="Times New Roman"/>
          <w:sz w:val="24"/>
          <w:szCs w:val="24"/>
        </w:rPr>
      </w:pPr>
      <w:r w:rsidRPr="00AA5FFB">
        <w:rPr>
          <w:rFonts w:ascii="Times New Roman" w:hAnsi="Times New Roman" w:cs="Times New Roman"/>
          <w:sz w:val="24"/>
          <w:szCs w:val="24"/>
        </w:rPr>
        <w:t>- воспроизводства полезных ископаемых в действующих минерально-сырьевых центрах,</w:t>
      </w:r>
    </w:p>
    <w:p w14:paraId="4927079C" w14:textId="77777777" w:rsidR="00AA5FFB" w:rsidRPr="00AA5FFB" w:rsidRDefault="00AA5FFB" w:rsidP="00AA5FFB">
      <w:pPr>
        <w:spacing w:after="0" w:line="240" w:lineRule="auto"/>
        <w:ind w:firstLine="567"/>
        <w:contextualSpacing/>
        <w:jc w:val="both"/>
        <w:rPr>
          <w:rFonts w:ascii="Times New Roman" w:hAnsi="Times New Roman" w:cs="Times New Roman"/>
          <w:sz w:val="24"/>
          <w:szCs w:val="24"/>
        </w:rPr>
      </w:pPr>
      <w:r w:rsidRPr="00AA5FFB">
        <w:rPr>
          <w:rFonts w:ascii="Times New Roman" w:hAnsi="Times New Roman" w:cs="Times New Roman"/>
          <w:sz w:val="24"/>
          <w:szCs w:val="24"/>
        </w:rPr>
        <w:t>- создания поискового задела будущих поколений,</w:t>
      </w:r>
    </w:p>
    <w:p w14:paraId="795BD791" w14:textId="77777777" w:rsidR="00AA5FFB" w:rsidRPr="00AA5FFB" w:rsidRDefault="00AA5FFB" w:rsidP="00AA5FFB">
      <w:pPr>
        <w:spacing w:after="0" w:line="240" w:lineRule="auto"/>
        <w:ind w:firstLine="567"/>
        <w:contextualSpacing/>
        <w:jc w:val="both"/>
        <w:rPr>
          <w:rFonts w:ascii="Times New Roman" w:hAnsi="Times New Roman" w:cs="Times New Roman"/>
          <w:sz w:val="24"/>
          <w:szCs w:val="24"/>
        </w:rPr>
      </w:pPr>
      <w:r w:rsidRPr="00AA5FFB">
        <w:rPr>
          <w:rFonts w:ascii="Times New Roman" w:hAnsi="Times New Roman" w:cs="Times New Roman"/>
          <w:sz w:val="24"/>
          <w:szCs w:val="24"/>
        </w:rPr>
        <w:t>- снижения зависимости от импорта сырья;</w:t>
      </w:r>
    </w:p>
    <w:p w14:paraId="5369C518" w14:textId="77777777" w:rsidR="00AA5FFB" w:rsidRPr="00AA5FFB" w:rsidRDefault="00AA5FFB" w:rsidP="00AA5FFB">
      <w:pPr>
        <w:spacing w:after="0" w:line="240" w:lineRule="auto"/>
        <w:ind w:firstLine="567"/>
        <w:contextualSpacing/>
        <w:jc w:val="both"/>
        <w:rPr>
          <w:rFonts w:ascii="Times New Roman" w:hAnsi="Times New Roman" w:cs="Times New Roman"/>
          <w:sz w:val="24"/>
          <w:szCs w:val="24"/>
        </w:rPr>
      </w:pPr>
      <w:r w:rsidRPr="00AA5FFB">
        <w:rPr>
          <w:rFonts w:ascii="Times New Roman" w:hAnsi="Times New Roman" w:cs="Times New Roman"/>
          <w:sz w:val="24"/>
          <w:szCs w:val="24"/>
        </w:rPr>
        <w:t>2. Восстановление отечественных компетенций в ГРР по направлениям:</w:t>
      </w:r>
    </w:p>
    <w:p w14:paraId="1BBB0775" w14:textId="77777777" w:rsidR="00AA5FFB" w:rsidRPr="00AA5FFB" w:rsidRDefault="00AA5FFB" w:rsidP="00AA5FFB">
      <w:pPr>
        <w:spacing w:after="0" w:line="240" w:lineRule="auto"/>
        <w:ind w:firstLine="567"/>
        <w:contextualSpacing/>
        <w:jc w:val="both"/>
        <w:rPr>
          <w:rFonts w:ascii="Times New Roman" w:hAnsi="Times New Roman" w:cs="Times New Roman"/>
          <w:sz w:val="24"/>
          <w:szCs w:val="24"/>
        </w:rPr>
      </w:pPr>
      <w:r w:rsidRPr="00AA5FFB">
        <w:rPr>
          <w:rFonts w:ascii="Times New Roman" w:hAnsi="Times New Roman" w:cs="Times New Roman"/>
          <w:sz w:val="24"/>
          <w:szCs w:val="24"/>
        </w:rPr>
        <w:t>- обновление основных средств,</w:t>
      </w:r>
    </w:p>
    <w:p w14:paraId="7119CFE5" w14:textId="77777777" w:rsidR="00AA5FFB" w:rsidRPr="00AA5FFB" w:rsidRDefault="00AA5FFB" w:rsidP="00AA5FFB">
      <w:pPr>
        <w:spacing w:after="0" w:line="240" w:lineRule="auto"/>
        <w:ind w:firstLine="567"/>
        <w:contextualSpacing/>
        <w:jc w:val="both"/>
        <w:rPr>
          <w:rFonts w:ascii="Times New Roman" w:hAnsi="Times New Roman" w:cs="Times New Roman"/>
          <w:sz w:val="24"/>
          <w:szCs w:val="24"/>
        </w:rPr>
      </w:pPr>
      <w:r w:rsidRPr="00AA5FFB">
        <w:rPr>
          <w:rFonts w:ascii="Times New Roman" w:hAnsi="Times New Roman" w:cs="Times New Roman"/>
          <w:sz w:val="24"/>
          <w:szCs w:val="24"/>
        </w:rPr>
        <w:t>- разработка критических технологий ГРР;</w:t>
      </w:r>
    </w:p>
    <w:p w14:paraId="06496D78" w14:textId="77777777" w:rsidR="00AA5FFB" w:rsidRPr="00AA5FFB" w:rsidRDefault="00AA5FFB" w:rsidP="00AA5FFB">
      <w:pPr>
        <w:spacing w:after="0" w:line="240" w:lineRule="auto"/>
        <w:ind w:firstLine="567"/>
        <w:contextualSpacing/>
        <w:jc w:val="both"/>
        <w:rPr>
          <w:rFonts w:ascii="Times New Roman" w:hAnsi="Times New Roman" w:cs="Times New Roman"/>
          <w:sz w:val="24"/>
          <w:szCs w:val="24"/>
        </w:rPr>
      </w:pPr>
      <w:r w:rsidRPr="00AA5FFB">
        <w:rPr>
          <w:rFonts w:ascii="Times New Roman" w:hAnsi="Times New Roman" w:cs="Times New Roman"/>
          <w:sz w:val="24"/>
          <w:szCs w:val="24"/>
        </w:rPr>
        <w:t>3. Реализация мероприятий в части использования подземных вод, включая:</w:t>
      </w:r>
    </w:p>
    <w:p w14:paraId="49F95003" w14:textId="77777777" w:rsidR="00AA5FFB" w:rsidRPr="00AA5FFB" w:rsidRDefault="00AA5FFB" w:rsidP="00AA5FFB">
      <w:pPr>
        <w:spacing w:after="0" w:line="240" w:lineRule="auto"/>
        <w:ind w:firstLine="567"/>
        <w:contextualSpacing/>
        <w:jc w:val="both"/>
        <w:rPr>
          <w:rFonts w:ascii="Times New Roman" w:hAnsi="Times New Roman" w:cs="Times New Roman"/>
          <w:sz w:val="24"/>
          <w:szCs w:val="24"/>
        </w:rPr>
      </w:pPr>
      <w:r w:rsidRPr="00AA5FFB">
        <w:rPr>
          <w:rFonts w:ascii="Times New Roman" w:hAnsi="Times New Roman" w:cs="Times New Roman"/>
          <w:sz w:val="24"/>
          <w:szCs w:val="24"/>
        </w:rPr>
        <w:t>- сокращение вододефицита,</w:t>
      </w:r>
    </w:p>
    <w:p w14:paraId="7C7F5E80" w14:textId="77777777" w:rsidR="00AA5FFB" w:rsidRPr="00AA5FFB" w:rsidRDefault="00AA5FFB" w:rsidP="00AA5FFB">
      <w:pPr>
        <w:spacing w:after="0" w:line="240" w:lineRule="auto"/>
        <w:ind w:firstLine="567"/>
        <w:contextualSpacing/>
        <w:jc w:val="both"/>
        <w:rPr>
          <w:rFonts w:ascii="Times New Roman" w:hAnsi="Times New Roman" w:cs="Times New Roman"/>
          <w:sz w:val="24"/>
          <w:szCs w:val="24"/>
        </w:rPr>
      </w:pPr>
      <w:r w:rsidRPr="00AA5FFB">
        <w:rPr>
          <w:rFonts w:ascii="Times New Roman" w:hAnsi="Times New Roman" w:cs="Times New Roman"/>
          <w:sz w:val="24"/>
          <w:szCs w:val="24"/>
        </w:rPr>
        <w:t>- развитие сети мониторинга подземных вод;</w:t>
      </w:r>
    </w:p>
    <w:p w14:paraId="3D59456B" w14:textId="77777777" w:rsidR="00AA5FFB" w:rsidRPr="00AA5FFB" w:rsidRDefault="00AA5FFB" w:rsidP="00AA5FFB">
      <w:pPr>
        <w:spacing w:after="0" w:line="240" w:lineRule="auto"/>
        <w:ind w:firstLine="567"/>
        <w:contextualSpacing/>
        <w:jc w:val="both"/>
        <w:rPr>
          <w:rFonts w:ascii="Times New Roman" w:hAnsi="Times New Roman" w:cs="Times New Roman"/>
          <w:sz w:val="24"/>
          <w:szCs w:val="24"/>
        </w:rPr>
      </w:pPr>
      <w:r w:rsidRPr="00AA5FFB">
        <w:rPr>
          <w:rFonts w:ascii="Times New Roman" w:hAnsi="Times New Roman" w:cs="Times New Roman"/>
          <w:sz w:val="24"/>
          <w:szCs w:val="24"/>
        </w:rPr>
        <w:t>4. Включение геологической информации в форматы и сервисы Государственной единой облачной платформы (ГЕОП);</w:t>
      </w:r>
    </w:p>
    <w:p w14:paraId="4AB37061" w14:textId="0FD349BA" w:rsidR="00AA5FFB" w:rsidRPr="00AA5FFB" w:rsidRDefault="00AA5FFB" w:rsidP="0073053F">
      <w:pPr>
        <w:spacing w:after="0" w:line="240" w:lineRule="auto"/>
        <w:ind w:firstLine="567"/>
        <w:contextualSpacing/>
        <w:jc w:val="both"/>
        <w:rPr>
          <w:rFonts w:ascii="Times New Roman" w:hAnsi="Times New Roman" w:cs="Times New Roman"/>
          <w:sz w:val="24"/>
          <w:szCs w:val="24"/>
        </w:rPr>
      </w:pPr>
      <w:r w:rsidRPr="00AA5FFB">
        <w:rPr>
          <w:rFonts w:ascii="Times New Roman" w:hAnsi="Times New Roman" w:cs="Times New Roman"/>
          <w:sz w:val="24"/>
          <w:szCs w:val="24"/>
        </w:rPr>
        <w:t>5. Выполнение международных обязательств и соблюдение геополитических интересов РФ.</w:t>
      </w:r>
    </w:p>
    <w:p w14:paraId="5088028D" w14:textId="158990C4" w:rsidR="00AA5FFB" w:rsidRDefault="00AA5FFB" w:rsidP="00AA5FFB">
      <w:pPr>
        <w:spacing w:after="0" w:line="240" w:lineRule="auto"/>
        <w:ind w:firstLine="567"/>
        <w:contextualSpacing/>
        <w:jc w:val="both"/>
        <w:rPr>
          <w:rFonts w:ascii="Times New Roman" w:hAnsi="Times New Roman" w:cs="Times New Roman"/>
          <w:sz w:val="24"/>
          <w:szCs w:val="24"/>
        </w:rPr>
      </w:pPr>
      <w:r w:rsidRPr="00AA5FFB">
        <w:rPr>
          <w:rFonts w:ascii="Times New Roman" w:hAnsi="Times New Roman" w:cs="Times New Roman"/>
          <w:sz w:val="24"/>
          <w:szCs w:val="24"/>
        </w:rPr>
        <w:t xml:space="preserve">По каждому из мероприятий намечены потенциальные решения и выгоды бенефициаров. </w:t>
      </w:r>
      <w:r w:rsidR="00133D1B" w:rsidRPr="00133D1B">
        <w:rPr>
          <w:rFonts w:ascii="Times New Roman" w:hAnsi="Times New Roman" w:cs="Times New Roman"/>
          <w:sz w:val="24"/>
          <w:szCs w:val="24"/>
        </w:rPr>
        <w:t>Министерством природных ресурсов и экологии Российской Федерации (Минприроды России)</w:t>
      </w:r>
      <w:r w:rsidR="00133D1B">
        <w:rPr>
          <w:rFonts w:ascii="Times New Roman" w:hAnsi="Times New Roman" w:cs="Times New Roman"/>
          <w:sz w:val="24"/>
          <w:szCs w:val="24"/>
        </w:rPr>
        <w:t xml:space="preserve"> </w:t>
      </w:r>
      <w:r>
        <w:rPr>
          <w:rFonts w:ascii="Times New Roman" w:hAnsi="Times New Roman" w:cs="Times New Roman"/>
          <w:sz w:val="24"/>
          <w:szCs w:val="24"/>
        </w:rPr>
        <w:t xml:space="preserve">намечена </w:t>
      </w:r>
      <w:r w:rsidRPr="00AA5FFB">
        <w:rPr>
          <w:rFonts w:ascii="Times New Roman" w:hAnsi="Times New Roman" w:cs="Times New Roman"/>
          <w:sz w:val="24"/>
          <w:szCs w:val="24"/>
        </w:rPr>
        <w:t>схема управления проектом</w:t>
      </w:r>
      <w:r>
        <w:rPr>
          <w:rFonts w:ascii="Times New Roman" w:hAnsi="Times New Roman" w:cs="Times New Roman"/>
          <w:sz w:val="24"/>
          <w:szCs w:val="24"/>
        </w:rPr>
        <w:t xml:space="preserve"> при участии </w:t>
      </w:r>
      <w:r w:rsidR="00133D1B">
        <w:rPr>
          <w:rFonts w:ascii="Times New Roman" w:hAnsi="Times New Roman" w:cs="Times New Roman"/>
          <w:sz w:val="24"/>
          <w:szCs w:val="24"/>
        </w:rPr>
        <w:t>Министерства</w:t>
      </w:r>
      <w:r>
        <w:rPr>
          <w:rFonts w:ascii="Times New Roman" w:hAnsi="Times New Roman" w:cs="Times New Roman"/>
          <w:sz w:val="24"/>
          <w:szCs w:val="24"/>
        </w:rPr>
        <w:t xml:space="preserve">, </w:t>
      </w:r>
      <w:r w:rsidR="004F135A">
        <w:rPr>
          <w:rFonts w:ascii="Times New Roman" w:hAnsi="Times New Roman" w:cs="Times New Roman"/>
          <w:sz w:val="24"/>
          <w:szCs w:val="24"/>
        </w:rPr>
        <w:t>Р</w:t>
      </w:r>
      <w:r>
        <w:rPr>
          <w:rFonts w:ascii="Times New Roman" w:hAnsi="Times New Roman" w:cs="Times New Roman"/>
          <w:sz w:val="24"/>
          <w:szCs w:val="24"/>
        </w:rPr>
        <w:t>оснедра и Росгео</w:t>
      </w:r>
      <w:r w:rsidRPr="00AA5FFB">
        <w:rPr>
          <w:rFonts w:ascii="Times New Roman" w:hAnsi="Times New Roman" w:cs="Times New Roman"/>
          <w:sz w:val="24"/>
          <w:szCs w:val="24"/>
        </w:rPr>
        <w:t>.</w:t>
      </w:r>
    </w:p>
    <w:p w14:paraId="377A4683" w14:textId="0602412F" w:rsidR="005F3FA1" w:rsidRDefault="005F3FA1" w:rsidP="0073053F">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Особенностью </w:t>
      </w:r>
      <w:r w:rsidRPr="005F3FA1">
        <w:rPr>
          <w:rFonts w:ascii="Times New Roman" w:hAnsi="Times New Roman" w:cs="Times New Roman"/>
          <w:i/>
          <w:iCs/>
          <w:sz w:val="24"/>
          <w:szCs w:val="24"/>
        </w:rPr>
        <w:t>Федерального проекта</w:t>
      </w:r>
      <w:r>
        <w:rPr>
          <w:rFonts w:ascii="Times New Roman" w:hAnsi="Times New Roman" w:cs="Times New Roman"/>
          <w:sz w:val="24"/>
          <w:szCs w:val="24"/>
        </w:rPr>
        <w:t xml:space="preserve"> является его количественная определённость и нацеленность на быстрое достижение у</w:t>
      </w:r>
      <w:r w:rsidR="004B22CD">
        <w:rPr>
          <w:rFonts w:ascii="Times New Roman" w:hAnsi="Times New Roman" w:cs="Times New Roman"/>
          <w:sz w:val="24"/>
          <w:szCs w:val="24"/>
        </w:rPr>
        <w:t>никаль</w:t>
      </w:r>
      <w:r>
        <w:rPr>
          <w:rFonts w:ascii="Times New Roman" w:hAnsi="Times New Roman" w:cs="Times New Roman"/>
          <w:sz w:val="24"/>
          <w:szCs w:val="24"/>
        </w:rPr>
        <w:t>ных результатов.</w:t>
      </w:r>
    </w:p>
    <w:p w14:paraId="719B4872" w14:textId="2EF38E5D" w:rsidR="00800252" w:rsidRDefault="000105ED" w:rsidP="0096302D">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Таким образом, обновлённая </w:t>
      </w:r>
      <w:r w:rsidR="003F7492" w:rsidRPr="003F7492">
        <w:rPr>
          <w:rFonts w:ascii="Times New Roman" w:hAnsi="Times New Roman" w:cs="Times New Roman"/>
          <w:sz w:val="24"/>
          <w:szCs w:val="24"/>
        </w:rPr>
        <w:t xml:space="preserve">система стратегического планирования </w:t>
      </w:r>
      <w:r w:rsidR="003F7492">
        <w:rPr>
          <w:rFonts w:ascii="Times New Roman" w:hAnsi="Times New Roman" w:cs="Times New Roman"/>
          <w:sz w:val="24"/>
          <w:szCs w:val="24"/>
        </w:rPr>
        <w:t xml:space="preserve">российского </w:t>
      </w:r>
      <w:r w:rsidR="003F7492" w:rsidRPr="003F7492">
        <w:rPr>
          <w:rFonts w:ascii="Times New Roman" w:hAnsi="Times New Roman" w:cs="Times New Roman"/>
          <w:sz w:val="24"/>
          <w:szCs w:val="24"/>
        </w:rPr>
        <w:t>минерально-сырьевого комплекса</w:t>
      </w:r>
      <w:r w:rsidRPr="003F7492">
        <w:rPr>
          <w:rFonts w:ascii="Times New Roman" w:hAnsi="Times New Roman" w:cs="Times New Roman"/>
          <w:sz w:val="24"/>
          <w:szCs w:val="24"/>
        </w:rPr>
        <w:t>, н</w:t>
      </w:r>
      <w:r>
        <w:rPr>
          <w:rFonts w:ascii="Times New Roman" w:hAnsi="Times New Roman" w:cs="Times New Roman"/>
          <w:sz w:val="24"/>
          <w:szCs w:val="24"/>
        </w:rPr>
        <w:t xml:space="preserve">ачиная с 2022 г., включает </w:t>
      </w:r>
      <w:r w:rsidR="00720D4E">
        <w:rPr>
          <w:rFonts w:ascii="Times New Roman" w:hAnsi="Times New Roman" w:cs="Times New Roman"/>
          <w:sz w:val="24"/>
          <w:szCs w:val="24"/>
        </w:rPr>
        <w:t>не только</w:t>
      </w:r>
      <w:r>
        <w:rPr>
          <w:rFonts w:ascii="Times New Roman" w:hAnsi="Times New Roman" w:cs="Times New Roman"/>
          <w:sz w:val="24"/>
          <w:szCs w:val="24"/>
        </w:rPr>
        <w:t xml:space="preserve"> комплекс процессных мероприятий, </w:t>
      </w:r>
      <w:r w:rsidR="00720D4E">
        <w:rPr>
          <w:rFonts w:ascii="Times New Roman" w:hAnsi="Times New Roman" w:cs="Times New Roman"/>
          <w:sz w:val="24"/>
          <w:szCs w:val="24"/>
        </w:rPr>
        <w:t>но</w:t>
      </w:r>
      <w:r>
        <w:rPr>
          <w:rFonts w:ascii="Times New Roman" w:hAnsi="Times New Roman" w:cs="Times New Roman"/>
          <w:sz w:val="24"/>
          <w:szCs w:val="24"/>
        </w:rPr>
        <w:t xml:space="preserve"> и мероприятия </w:t>
      </w:r>
      <w:r w:rsidRPr="00620D2E">
        <w:rPr>
          <w:rFonts w:ascii="Times New Roman" w:hAnsi="Times New Roman" w:cs="Times New Roman"/>
          <w:i/>
          <w:iCs/>
          <w:sz w:val="24"/>
          <w:szCs w:val="24"/>
        </w:rPr>
        <w:t>Федерального проекта</w:t>
      </w:r>
      <w:r w:rsidR="002D573A">
        <w:rPr>
          <w:rFonts w:ascii="Times New Roman" w:hAnsi="Times New Roman" w:cs="Times New Roman"/>
          <w:sz w:val="24"/>
          <w:szCs w:val="24"/>
        </w:rPr>
        <w:t xml:space="preserve"> (см. </w:t>
      </w:r>
      <w:r w:rsidR="002D573A" w:rsidRPr="002D573A">
        <w:rPr>
          <w:rFonts w:ascii="Times New Roman" w:hAnsi="Times New Roman" w:cs="Times New Roman"/>
          <w:color w:val="0000FF"/>
          <w:sz w:val="24"/>
          <w:szCs w:val="24"/>
        </w:rPr>
        <w:t>Рис. 1</w:t>
      </w:r>
      <w:r w:rsidR="002D573A">
        <w:rPr>
          <w:rFonts w:ascii="Times New Roman" w:hAnsi="Times New Roman" w:cs="Times New Roman"/>
          <w:sz w:val="24"/>
          <w:szCs w:val="24"/>
        </w:rPr>
        <w:t>)</w:t>
      </w:r>
      <w:r w:rsidR="004F135A">
        <w:rPr>
          <w:rFonts w:ascii="Times New Roman" w:hAnsi="Times New Roman" w:cs="Times New Roman"/>
          <w:sz w:val="24"/>
          <w:szCs w:val="24"/>
        </w:rPr>
        <w:t xml:space="preserve">, </w:t>
      </w:r>
      <w:r w:rsidR="005F3FA1">
        <w:rPr>
          <w:rFonts w:ascii="Times New Roman" w:hAnsi="Times New Roman" w:cs="Times New Roman"/>
          <w:sz w:val="24"/>
          <w:szCs w:val="24"/>
        </w:rPr>
        <w:t>ч</w:t>
      </w:r>
      <w:r w:rsidR="004F135A">
        <w:rPr>
          <w:rFonts w:ascii="Times New Roman" w:hAnsi="Times New Roman" w:cs="Times New Roman"/>
          <w:sz w:val="24"/>
          <w:szCs w:val="24"/>
        </w:rPr>
        <w:t xml:space="preserve">то соответствует системе управления государственными программами </w:t>
      </w:r>
      <w:r w:rsidR="004F135A" w:rsidRPr="0073053F">
        <w:rPr>
          <w:rFonts w:ascii="Times New Roman" w:hAnsi="Times New Roman" w:cs="Times New Roman"/>
          <w:sz w:val="24"/>
          <w:szCs w:val="24"/>
        </w:rPr>
        <w:t>[</w:t>
      </w:r>
      <w:r w:rsidR="00D87558">
        <w:rPr>
          <w:rFonts w:ascii="Times New Roman" w:hAnsi="Times New Roman" w:cs="Times New Roman"/>
          <w:sz w:val="24"/>
          <w:szCs w:val="24"/>
        </w:rPr>
        <w:t>3</w:t>
      </w:r>
      <w:r w:rsidR="004F135A" w:rsidRPr="0073053F">
        <w:rPr>
          <w:rFonts w:ascii="Times New Roman" w:hAnsi="Times New Roman" w:cs="Times New Roman"/>
          <w:sz w:val="24"/>
          <w:szCs w:val="24"/>
        </w:rPr>
        <w:t>]</w:t>
      </w:r>
      <w:r>
        <w:rPr>
          <w:rFonts w:ascii="Times New Roman" w:hAnsi="Times New Roman" w:cs="Times New Roman"/>
          <w:sz w:val="24"/>
          <w:szCs w:val="24"/>
        </w:rPr>
        <w:t>.</w:t>
      </w:r>
    </w:p>
    <w:p w14:paraId="50A946D2" w14:textId="77777777" w:rsidR="00E31433" w:rsidRDefault="00E31433" w:rsidP="0096302D">
      <w:pPr>
        <w:spacing w:after="0" w:line="240" w:lineRule="auto"/>
        <w:ind w:firstLine="567"/>
        <w:contextualSpacing/>
        <w:jc w:val="both"/>
        <w:rPr>
          <w:rFonts w:ascii="Times New Roman" w:hAnsi="Times New Roman" w:cs="Times New Roman"/>
          <w:sz w:val="24"/>
          <w:szCs w:val="24"/>
        </w:rPr>
      </w:pPr>
    </w:p>
    <w:p w14:paraId="0E96DF07" w14:textId="4CF6BADA" w:rsidR="002D573A" w:rsidRDefault="002D573A" w:rsidP="0096302D">
      <w:pPr>
        <w:spacing w:after="0" w:line="240" w:lineRule="auto"/>
        <w:ind w:firstLine="567"/>
        <w:contextualSpacing/>
        <w:jc w:val="both"/>
        <w:rPr>
          <w:rFonts w:ascii="Times New Roman" w:hAnsi="Times New Roman" w:cs="Times New Roman"/>
          <w:sz w:val="24"/>
          <w:szCs w:val="24"/>
        </w:rPr>
      </w:pPr>
    </w:p>
    <w:p w14:paraId="306B1696" w14:textId="0DE15803" w:rsidR="002D573A" w:rsidRDefault="002D573A" w:rsidP="004B22CD">
      <w:pPr>
        <w:spacing w:after="0" w:line="24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2982220" wp14:editId="23644ADC">
            <wp:extent cx="6562725" cy="3215072"/>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805" cy="3255773"/>
                    </a:xfrm>
                    <a:prstGeom prst="rect">
                      <a:avLst/>
                    </a:prstGeom>
                    <a:noFill/>
                  </pic:spPr>
                </pic:pic>
              </a:graphicData>
            </a:graphic>
          </wp:inline>
        </w:drawing>
      </w:r>
    </w:p>
    <w:p w14:paraId="30FBCC99" w14:textId="46E4D58F" w:rsidR="002D573A" w:rsidRDefault="002D573A" w:rsidP="0096302D">
      <w:pPr>
        <w:spacing w:after="0" w:line="240" w:lineRule="auto"/>
        <w:ind w:firstLine="567"/>
        <w:contextualSpacing/>
        <w:jc w:val="both"/>
        <w:rPr>
          <w:rFonts w:ascii="Times New Roman" w:hAnsi="Times New Roman" w:cs="Times New Roman"/>
          <w:sz w:val="24"/>
          <w:szCs w:val="24"/>
        </w:rPr>
      </w:pPr>
    </w:p>
    <w:p w14:paraId="53E1AFD5" w14:textId="0486E81D" w:rsidR="002D573A" w:rsidRDefault="002D573A" w:rsidP="002D573A">
      <w:pPr>
        <w:spacing w:after="0" w:line="240" w:lineRule="auto"/>
        <w:ind w:firstLine="567"/>
        <w:contextualSpacing/>
        <w:jc w:val="center"/>
        <w:rPr>
          <w:rFonts w:ascii="Times New Roman" w:hAnsi="Times New Roman" w:cs="Times New Roman"/>
          <w:sz w:val="24"/>
          <w:szCs w:val="24"/>
        </w:rPr>
      </w:pPr>
      <w:r w:rsidRPr="002D573A">
        <w:rPr>
          <w:rFonts w:ascii="Times New Roman" w:hAnsi="Times New Roman" w:cs="Times New Roman"/>
          <w:color w:val="0000FF"/>
          <w:sz w:val="24"/>
          <w:szCs w:val="24"/>
        </w:rPr>
        <w:t>Рис</w:t>
      </w:r>
      <w:r w:rsidR="00C929FE">
        <w:rPr>
          <w:rFonts w:ascii="Times New Roman" w:hAnsi="Times New Roman" w:cs="Times New Roman"/>
          <w:color w:val="0000FF"/>
          <w:sz w:val="24"/>
          <w:szCs w:val="24"/>
        </w:rPr>
        <w:t>унок</w:t>
      </w:r>
      <w:r w:rsidRPr="002D573A">
        <w:rPr>
          <w:rFonts w:ascii="Times New Roman" w:hAnsi="Times New Roman" w:cs="Times New Roman"/>
          <w:color w:val="0000FF"/>
          <w:sz w:val="24"/>
          <w:szCs w:val="24"/>
        </w:rPr>
        <w:t xml:space="preserve"> 1 </w:t>
      </w:r>
      <w:r>
        <w:rPr>
          <w:rFonts w:ascii="Times New Roman" w:hAnsi="Times New Roman" w:cs="Times New Roman"/>
          <w:sz w:val="24"/>
          <w:szCs w:val="24"/>
        </w:rPr>
        <w:t xml:space="preserve">– </w:t>
      </w:r>
      <w:r w:rsidRPr="002D573A">
        <w:rPr>
          <w:rFonts w:ascii="Times New Roman" w:hAnsi="Times New Roman" w:cs="Times New Roman"/>
          <w:sz w:val="24"/>
          <w:szCs w:val="24"/>
        </w:rPr>
        <w:t>Основные элементы системы стратегического планирования в сфере геологии и недропользования</w:t>
      </w:r>
    </w:p>
    <w:p w14:paraId="78D3E448" w14:textId="73E99178" w:rsidR="00800252" w:rsidRDefault="00800252" w:rsidP="0096302D">
      <w:pPr>
        <w:spacing w:after="0" w:line="240" w:lineRule="auto"/>
        <w:ind w:firstLine="567"/>
        <w:contextualSpacing/>
        <w:jc w:val="both"/>
        <w:rPr>
          <w:rFonts w:ascii="Times New Roman" w:hAnsi="Times New Roman" w:cs="Times New Roman"/>
          <w:sz w:val="24"/>
          <w:szCs w:val="24"/>
        </w:rPr>
      </w:pPr>
    </w:p>
    <w:p w14:paraId="627E9769" w14:textId="745F10AA" w:rsidR="00800252" w:rsidRDefault="006D17C7" w:rsidP="0096302D">
      <w:pPr>
        <w:spacing w:after="0" w:line="240" w:lineRule="auto"/>
        <w:ind w:firstLine="567"/>
        <w:contextualSpacing/>
        <w:jc w:val="both"/>
        <w:rPr>
          <w:rFonts w:ascii="Times New Roman" w:hAnsi="Times New Roman" w:cs="Times New Roman"/>
          <w:sz w:val="24"/>
          <w:szCs w:val="24"/>
        </w:rPr>
      </w:pPr>
      <w:r w:rsidRPr="00620D2E">
        <w:rPr>
          <w:rFonts w:ascii="Times New Roman" w:hAnsi="Times New Roman" w:cs="Times New Roman"/>
          <w:i/>
          <w:iCs/>
          <w:sz w:val="24"/>
          <w:szCs w:val="24"/>
        </w:rPr>
        <w:t>Федеральный проект</w:t>
      </w:r>
      <w:r>
        <w:rPr>
          <w:rFonts w:ascii="Times New Roman" w:hAnsi="Times New Roman" w:cs="Times New Roman"/>
          <w:sz w:val="24"/>
          <w:szCs w:val="24"/>
        </w:rPr>
        <w:t xml:space="preserve"> призван решит</w:t>
      </w:r>
      <w:r w:rsidR="00720D4E">
        <w:rPr>
          <w:rFonts w:ascii="Times New Roman" w:hAnsi="Times New Roman" w:cs="Times New Roman"/>
          <w:sz w:val="24"/>
          <w:szCs w:val="24"/>
        </w:rPr>
        <w:t>ь</w:t>
      </w:r>
      <w:r>
        <w:rPr>
          <w:rFonts w:ascii="Times New Roman" w:hAnsi="Times New Roman" w:cs="Times New Roman"/>
          <w:sz w:val="24"/>
          <w:szCs w:val="24"/>
        </w:rPr>
        <w:t xml:space="preserve"> две основные задачи:</w:t>
      </w:r>
    </w:p>
    <w:p w14:paraId="436B1AFC" w14:textId="3BA71018" w:rsidR="006D17C7" w:rsidRDefault="006D17C7" w:rsidP="0096302D">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1. Создание существенного поискового задела для основных видов полезных ископаемых;</w:t>
      </w:r>
    </w:p>
    <w:p w14:paraId="7060804D" w14:textId="7DBEF0FB" w:rsidR="006D17C7" w:rsidRDefault="006D17C7" w:rsidP="0073053F">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2. Создание существенного стимула к интенсивному развитию отечественных технологий в областях поисков, разведки и добычи полезных ископаемых.</w:t>
      </w:r>
    </w:p>
    <w:p w14:paraId="3B7DB8C8" w14:textId="79414639" w:rsidR="002D573A" w:rsidRDefault="005A5E39" w:rsidP="0096302D">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С точки зрения масштабов финансирования до 2024 г. </w:t>
      </w:r>
      <w:r w:rsidRPr="00620D2E">
        <w:rPr>
          <w:rFonts w:ascii="Times New Roman" w:hAnsi="Times New Roman" w:cs="Times New Roman"/>
          <w:i/>
          <w:iCs/>
          <w:sz w:val="24"/>
          <w:szCs w:val="24"/>
        </w:rPr>
        <w:t>Федеральный проект</w:t>
      </w:r>
      <w:r>
        <w:rPr>
          <w:rFonts w:ascii="Times New Roman" w:hAnsi="Times New Roman" w:cs="Times New Roman"/>
          <w:sz w:val="24"/>
          <w:szCs w:val="24"/>
        </w:rPr>
        <w:t xml:space="preserve"> </w:t>
      </w:r>
      <w:r w:rsidR="00C929FE">
        <w:rPr>
          <w:rFonts w:ascii="Times New Roman" w:hAnsi="Times New Roman" w:cs="Times New Roman"/>
          <w:sz w:val="24"/>
          <w:szCs w:val="24"/>
        </w:rPr>
        <w:t>уступает комплексу процессных мероприятий (</w:t>
      </w:r>
      <w:r w:rsidR="00C929FE" w:rsidRPr="00C929FE">
        <w:rPr>
          <w:rFonts w:ascii="Times New Roman" w:hAnsi="Times New Roman" w:cs="Times New Roman"/>
          <w:sz w:val="24"/>
          <w:szCs w:val="24"/>
        </w:rPr>
        <w:t>31,6</w:t>
      </w:r>
      <w:r w:rsidR="00C929FE">
        <w:rPr>
          <w:rFonts w:ascii="Times New Roman" w:hAnsi="Times New Roman" w:cs="Times New Roman"/>
          <w:sz w:val="24"/>
          <w:szCs w:val="24"/>
        </w:rPr>
        <w:t xml:space="preserve"> против 8</w:t>
      </w:r>
      <w:r w:rsidR="001A4DA2">
        <w:rPr>
          <w:rFonts w:ascii="Times New Roman" w:hAnsi="Times New Roman" w:cs="Times New Roman"/>
          <w:sz w:val="24"/>
          <w:szCs w:val="24"/>
        </w:rPr>
        <w:t>2</w:t>
      </w:r>
      <w:r w:rsidR="00C929FE">
        <w:rPr>
          <w:rFonts w:ascii="Times New Roman" w:hAnsi="Times New Roman" w:cs="Times New Roman"/>
          <w:sz w:val="24"/>
          <w:szCs w:val="24"/>
        </w:rPr>
        <w:t>,</w:t>
      </w:r>
      <w:r w:rsidR="001A4DA2">
        <w:rPr>
          <w:rFonts w:ascii="Times New Roman" w:hAnsi="Times New Roman" w:cs="Times New Roman"/>
          <w:sz w:val="24"/>
          <w:szCs w:val="24"/>
        </w:rPr>
        <w:t>7</w:t>
      </w:r>
      <w:r w:rsidR="00C929FE" w:rsidRPr="00C929FE">
        <w:rPr>
          <w:rFonts w:ascii="Times New Roman" w:hAnsi="Times New Roman" w:cs="Times New Roman"/>
          <w:sz w:val="24"/>
          <w:szCs w:val="24"/>
        </w:rPr>
        <w:t xml:space="preserve"> млрд руб.</w:t>
      </w:r>
      <w:r w:rsidR="00C929FE">
        <w:rPr>
          <w:rFonts w:ascii="Times New Roman" w:hAnsi="Times New Roman" w:cs="Times New Roman"/>
          <w:sz w:val="24"/>
          <w:szCs w:val="24"/>
        </w:rPr>
        <w:t xml:space="preserve">, см. </w:t>
      </w:r>
      <w:r w:rsidR="00C929FE" w:rsidRPr="00C929FE">
        <w:rPr>
          <w:rFonts w:ascii="Times New Roman" w:hAnsi="Times New Roman" w:cs="Times New Roman"/>
          <w:color w:val="0000FF"/>
          <w:sz w:val="24"/>
          <w:szCs w:val="24"/>
        </w:rPr>
        <w:t>Табл. 1</w:t>
      </w:r>
      <w:r w:rsidR="00C929FE">
        <w:rPr>
          <w:rFonts w:ascii="Times New Roman" w:hAnsi="Times New Roman" w:cs="Times New Roman"/>
          <w:sz w:val="24"/>
          <w:szCs w:val="24"/>
        </w:rPr>
        <w:t xml:space="preserve">), но в период 2025-2030 гг. должен стать основой стратегического развития отрасли с </w:t>
      </w:r>
      <w:r w:rsidR="00F77671">
        <w:rPr>
          <w:rFonts w:ascii="Times New Roman" w:hAnsi="Times New Roman" w:cs="Times New Roman"/>
          <w:sz w:val="24"/>
          <w:szCs w:val="24"/>
        </w:rPr>
        <w:t xml:space="preserve">общим </w:t>
      </w:r>
      <w:r w:rsidR="00C929FE">
        <w:rPr>
          <w:rFonts w:ascii="Times New Roman" w:hAnsi="Times New Roman" w:cs="Times New Roman"/>
          <w:sz w:val="24"/>
          <w:szCs w:val="24"/>
        </w:rPr>
        <w:t xml:space="preserve">объёмом финансирования </w:t>
      </w:r>
      <w:r w:rsidR="00C929FE" w:rsidRPr="00C929FE">
        <w:rPr>
          <w:rFonts w:ascii="Times New Roman" w:hAnsi="Times New Roman" w:cs="Times New Roman"/>
          <w:sz w:val="24"/>
          <w:szCs w:val="24"/>
        </w:rPr>
        <w:t>681,5 млрд руб.</w:t>
      </w:r>
      <w:r w:rsidR="00C929FE">
        <w:rPr>
          <w:rFonts w:ascii="Times New Roman" w:hAnsi="Times New Roman" w:cs="Times New Roman"/>
          <w:sz w:val="24"/>
          <w:szCs w:val="24"/>
        </w:rPr>
        <w:t xml:space="preserve"> </w:t>
      </w:r>
    </w:p>
    <w:p w14:paraId="4ABA41A7" w14:textId="77777777" w:rsidR="00EA37E1" w:rsidRDefault="00EA37E1" w:rsidP="0096302D">
      <w:pPr>
        <w:spacing w:after="0" w:line="240" w:lineRule="auto"/>
        <w:ind w:firstLine="567"/>
        <w:contextualSpacing/>
        <w:jc w:val="both"/>
        <w:rPr>
          <w:rFonts w:ascii="Times New Roman" w:hAnsi="Times New Roman" w:cs="Times New Roman"/>
          <w:sz w:val="24"/>
          <w:szCs w:val="24"/>
        </w:rPr>
      </w:pPr>
    </w:p>
    <w:p w14:paraId="175EE8B9" w14:textId="79569F37" w:rsidR="00C929FE" w:rsidRDefault="00C929FE" w:rsidP="0073053F">
      <w:pPr>
        <w:spacing w:after="0" w:line="240" w:lineRule="auto"/>
        <w:contextualSpacing/>
        <w:jc w:val="center"/>
        <w:rPr>
          <w:rFonts w:ascii="Times New Roman" w:hAnsi="Times New Roman" w:cs="Times New Roman"/>
          <w:sz w:val="24"/>
          <w:szCs w:val="24"/>
        </w:rPr>
      </w:pPr>
      <w:r w:rsidRPr="00C929FE">
        <w:rPr>
          <w:rFonts w:ascii="Times New Roman" w:hAnsi="Times New Roman" w:cs="Times New Roman"/>
          <w:color w:val="0000FF"/>
          <w:sz w:val="24"/>
          <w:szCs w:val="24"/>
        </w:rPr>
        <w:t xml:space="preserve">Таблица 1 </w:t>
      </w:r>
      <w:r>
        <w:rPr>
          <w:rFonts w:ascii="Times New Roman" w:hAnsi="Times New Roman" w:cs="Times New Roman"/>
          <w:sz w:val="24"/>
          <w:szCs w:val="24"/>
        </w:rPr>
        <w:t xml:space="preserve">– Объёмы </w:t>
      </w:r>
      <w:r w:rsidR="004F135A">
        <w:rPr>
          <w:rFonts w:ascii="Times New Roman" w:hAnsi="Times New Roman" w:cs="Times New Roman"/>
          <w:sz w:val="24"/>
          <w:szCs w:val="24"/>
        </w:rPr>
        <w:t xml:space="preserve">бюджетного </w:t>
      </w:r>
      <w:r>
        <w:rPr>
          <w:rFonts w:ascii="Times New Roman" w:hAnsi="Times New Roman" w:cs="Times New Roman"/>
          <w:sz w:val="24"/>
          <w:szCs w:val="24"/>
        </w:rPr>
        <w:t>финансирования, предусматриваемые стратегическим документами РФ</w:t>
      </w:r>
      <w:r w:rsidR="00A851D3" w:rsidRPr="00A851D3">
        <w:t xml:space="preserve"> </w:t>
      </w:r>
      <w:r w:rsidR="00A851D3" w:rsidRPr="00A851D3">
        <w:rPr>
          <w:rFonts w:ascii="Times New Roman" w:hAnsi="Times New Roman" w:cs="Times New Roman"/>
          <w:sz w:val="24"/>
          <w:szCs w:val="24"/>
        </w:rPr>
        <w:t>в сфере геологии и недропользования</w:t>
      </w:r>
      <w:r>
        <w:rPr>
          <w:rFonts w:ascii="Times New Roman" w:hAnsi="Times New Roman" w:cs="Times New Roman"/>
          <w:sz w:val="24"/>
          <w:szCs w:val="24"/>
        </w:rPr>
        <w:t>, млрд руб.</w:t>
      </w:r>
    </w:p>
    <w:tbl>
      <w:tblPr>
        <w:tblStyle w:val="a9"/>
        <w:tblW w:w="0" w:type="auto"/>
        <w:tblLook w:val="04A0" w:firstRow="1" w:lastRow="0" w:firstColumn="1" w:lastColumn="0" w:noHBand="0" w:noVBand="1"/>
      </w:tblPr>
      <w:tblGrid>
        <w:gridCol w:w="4474"/>
        <w:gridCol w:w="1399"/>
        <w:gridCol w:w="1399"/>
        <w:gridCol w:w="1399"/>
        <w:gridCol w:w="1524"/>
      </w:tblGrid>
      <w:tr w:rsidR="00C929FE" w14:paraId="62350B49" w14:textId="77777777" w:rsidTr="00BF2532">
        <w:trPr>
          <w:trHeight w:val="480"/>
        </w:trPr>
        <w:tc>
          <w:tcPr>
            <w:tcW w:w="4531" w:type="dxa"/>
            <w:vAlign w:val="center"/>
          </w:tcPr>
          <w:p w14:paraId="2D68D287" w14:textId="2F6ACB7F" w:rsidR="00C929FE" w:rsidRPr="00C929FE" w:rsidRDefault="00C929FE" w:rsidP="00C929FE">
            <w:pPr>
              <w:contextualSpacing/>
              <w:jc w:val="center"/>
              <w:rPr>
                <w:rFonts w:ascii="Times New Roman" w:hAnsi="Times New Roman" w:cs="Times New Roman"/>
                <w:b/>
                <w:bCs/>
                <w:sz w:val="24"/>
                <w:szCs w:val="24"/>
              </w:rPr>
            </w:pPr>
            <w:r w:rsidRPr="00C929FE">
              <w:rPr>
                <w:rFonts w:ascii="Times New Roman" w:hAnsi="Times New Roman" w:cs="Times New Roman"/>
                <w:b/>
                <w:bCs/>
                <w:sz w:val="24"/>
                <w:szCs w:val="24"/>
              </w:rPr>
              <w:t>Наименование</w:t>
            </w:r>
            <w:r w:rsidR="009B2884">
              <w:rPr>
                <w:rFonts w:ascii="Times New Roman" w:hAnsi="Times New Roman" w:cs="Times New Roman"/>
                <w:b/>
                <w:bCs/>
                <w:sz w:val="24"/>
                <w:szCs w:val="24"/>
              </w:rPr>
              <w:t xml:space="preserve"> документа</w:t>
            </w:r>
          </w:p>
        </w:tc>
        <w:tc>
          <w:tcPr>
            <w:tcW w:w="1416" w:type="dxa"/>
            <w:vAlign w:val="center"/>
          </w:tcPr>
          <w:p w14:paraId="29614449" w14:textId="0C293361" w:rsidR="00C929FE" w:rsidRPr="00C929FE" w:rsidRDefault="00C929FE" w:rsidP="00C929FE">
            <w:pPr>
              <w:contextualSpacing/>
              <w:jc w:val="center"/>
              <w:rPr>
                <w:rFonts w:ascii="Times New Roman" w:hAnsi="Times New Roman" w:cs="Times New Roman"/>
                <w:b/>
                <w:bCs/>
                <w:sz w:val="24"/>
                <w:szCs w:val="24"/>
              </w:rPr>
            </w:pPr>
            <w:r w:rsidRPr="00C929FE">
              <w:rPr>
                <w:rFonts w:ascii="Times New Roman" w:hAnsi="Times New Roman" w:cs="Times New Roman"/>
                <w:b/>
                <w:bCs/>
                <w:sz w:val="24"/>
                <w:szCs w:val="24"/>
              </w:rPr>
              <w:t>2022 г.</w:t>
            </w:r>
          </w:p>
        </w:tc>
        <w:tc>
          <w:tcPr>
            <w:tcW w:w="1416" w:type="dxa"/>
            <w:vAlign w:val="center"/>
          </w:tcPr>
          <w:p w14:paraId="138563B0" w14:textId="0930814C" w:rsidR="00C929FE" w:rsidRPr="00C929FE" w:rsidRDefault="00C929FE" w:rsidP="00C929FE">
            <w:pPr>
              <w:contextualSpacing/>
              <w:jc w:val="center"/>
              <w:rPr>
                <w:rFonts w:ascii="Times New Roman" w:hAnsi="Times New Roman" w:cs="Times New Roman"/>
                <w:b/>
                <w:bCs/>
                <w:sz w:val="24"/>
                <w:szCs w:val="24"/>
              </w:rPr>
            </w:pPr>
            <w:r w:rsidRPr="00C929FE">
              <w:rPr>
                <w:rFonts w:ascii="Times New Roman" w:hAnsi="Times New Roman" w:cs="Times New Roman"/>
                <w:b/>
                <w:bCs/>
                <w:sz w:val="24"/>
                <w:szCs w:val="24"/>
              </w:rPr>
              <w:t>2023 г.</w:t>
            </w:r>
          </w:p>
        </w:tc>
        <w:tc>
          <w:tcPr>
            <w:tcW w:w="1416" w:type="dxa"/>
            <w:vAlign w:val="center"/>
          </w:tcPr>
          <w:p w14:paraId="7F4E0F21" w14:textId="2735DE1D" w:rsidR="00C929FE" w:rsidRPr="00C929FE" w:rsidRDefault="00C929FE" w:rsidP="00C929FE">
            <w:pPr>
              <w:contextualSpacing/>
              <w:jc w:val="center"/>
              <w:rPr>
                <w:rFonts w:ascii="Times New Roman" w:hAnsi="Times New Roman" w:cs="Times New Roman"/>
                <w:b/>
                <w:bCs/>
                <w:sz w:val="24"/>
                <w:szCs w:val="24"/>
              </w:rPr>
            </w:pPr>
            <w:r w:rsidRPr="00C929FE">
              <w:rPr>
                <w:rFonts w:ascii="Times New Roman" w:hAnsi="Times New Roman" w:cs="Times New Roman"/>
                <w:b/>
                <w:bCs/>
                <w:sz w:val="24"/>
                <w:szCs w:val="24"/>
              </w:rPr>
              <w:t>2024 г.</w:t>
            </w:r>
          </w:p>
        </w:tc>
        <w:tc>
          <w:tcPr>
            <w:tcW w:w="1535" w:type="dxa"/>
            <w:vAlign w:val="center"/>
          </w:tcPr>
          <w:p w14:paraId="70A76E08" w14:textId="682A8ABD" w:rsidR="00C929FE" w:rsidRPr="00C929FE" w:rsidRDefault="00C929FE" w:rsidP="00C929FE">
            <w:pPr>
              <w:contextualSpacing/>
              <w:jc w:val="center"/>
              <w:rPr>
                <w:rFonts w:ascii="Times New Roman" w:hAnsi="Times New Roman" w:cs="Times New Roman"/>
                <w:b/>
                <w:bCs/>
                <w:sz w:val="24"/>
                <w:szCs w:val="24"/>
              </w:rPr>
            </w:pPr>
            <w:r w:rsidRPr="00C929FE">
              <w:rPr>
                <w:rFonts w:ascii="Times New Roman" w:hAnsi="Times New Roman" w:cs="Times New Roman"/>
                <w:b/>
                <w:bCs/>
                <w:sz w:val="24"/>
                <w:szCs w:val="24"/>
              </w:rPr>
              <w:t>2025-2030 гг.</w:t>
            </w:r>
          </w:p>
        </w:tc>
      </w:tr>
      <w:tr w:rsidR="00C929FE" w14:paraId="7C60BB4D" w14:textId="77777777" w:rsidTr="00BF2532">
        <w:tc>
          <w:tcPr>
            <w:tcW w:w="4531" w:type="dxa"/>
          </w:tcPr>
          <w:p w14:paraId="27FEDC64" w14:textId="5D946B51" w:rsidR="00C929FE" w:rsidRDefault="003A7D52" w:rsidP="003A7D52">
            <w:pPr>
              <w:contextualSpacing/>
              <w:rPr>
                <w:rFonts w:ascii="Times New Roman" w:hAnsi="Times New Roman" w:cs="Times New Roman"/>
                <w:sz w:val="24"/>
                <w:szCs w:val="24"/>
              </w:rPr>
            </w:pPr>
            <w:r w:rsidRPr="00B41927">
              <w:rPr>
                <w:rFonts w:ascii="Times New Roman" w:hAnsi="Times New Roman" w:cs="Times New Roman"/>
                <w:i/>
                <w:sz w:val="24"/>
                <w:szCs w:val="24"/>
              </w:rPr>
              <w:t>Государственная программа</w:t>
            </w:r>
            <w:r w:rsidRPr="003A7D52">
              <w:rPr>
                <w:rFonts w:ascii="Times New Roman" w:hAnsi="Times New Roman" w:cs="Times New Roman"/>
                <w:sz w:val="24"/>
                <w:szCs w:val="24"/>
              </w:rPr>
              <w:t xml:space="preserve"> «Воспроизводство и использование природных ресурсов» (Подпрограмма 1 «Воспроизводство минерально-сырьевой базы, геологическое изучение недр») (</w:t>
            </w:r>
            <w:r w:rsidRPr="00B41927">
              <w:rPr>
                <w:rFonts w:ascii="Times New Roman" w:hAnsi="Times New Roman" w:cs="Times New Roman"/>
                <w:i/>
                <w:sz w:val="24"/>
                <w:szCs w:val="24"/>
              </w:rPr>
              <w:t>процессные мероприятия</w:t>
            </w:r>
            <w:r w:rsidRPr="003A7D52">
              <w:rPr>
                <w:rFonts w:ascii="Times New Roman" w:hAnsi="Times New Roman" w:cs="Times New Roman"/>
                <w:sz w:val="24"/>
                <w:szCs w:val="24"/>
              </w:rPr>
              <w:t>)</w:t>
            </w:r>
          </w:p>
        </w:tc>
        <w:tc>
          <w:tcPr>
            <w:tcW w:w="1416" w:type="dxa"/>
          </w:tcPr>
          <w:p w14:paraId="7759BF3E" w14:textId="3951D788" w:rsidR="00C929FE" w:rsidRPr="004F135A" w:rsidRDefault="003A7D52" w:rsidP="004F135A">
            <w:pPr>
              <w:contextualSpacing/>
              <w:jc w:val="center"/>
              <w:rPr>
                <w:rFonts w:ascii="Times New Roman" w:hAnsi="Times New Roman" w:cs="Times New Roman"/>
                <w:sz w:val="24"/>
                <w:szCs w:val="24"/>
                <w:lang w:val="en-US"/>
              </w:rPr>
            </w:pPr>
            <w:r>
              <w:rPr>
                <w:rFonts w:ascii="Times New Roman" w:hAnsi="Times New Roman" w:cs="Times New Roman"/>
                <w:sz w:val="24"/>
                <w:szCs w:val="24"/>
              </w:rPr>
              <w:t>27,</w:t>
            </w:r>
            <w:r w:rsidR="004F135A">
              <w:rPr>
                <w:rFonts w:ascii="Times New Roman" w:hAnsi="Times New Roman" w:cs="Times New Roman"/>
                <w:sz w:val="24"/>
                <w:szCs w:val="24"/>
                <w:lang w:val="en-US"/>
              </w:rPr>
              <w:t>2</w:t>
            </w:r>
          </w:p>
        </w:tc>
        <w:tc>
          <w:tcPr>
            <w:tcW w:w="1416" w:type="dxa"/>
          </w:tcPr>
          <w:p w14:paraId="490AA256" w14:textId="115DB392" w:rsidR="00C929FE" w:rsidRDefault="003A7D52" w:rsidP="003A7D52">
            <w:pPr>
              <w:contextualSpacing/>
              <w:jc w:val="center"/>
              <w:rPr>
                <w:rFonts w:ascii="Times New Roman" w:hAnsi="Times New Roman" w:cs="Times New Roman"/>
                <w:sz w:val="24"/>
                <w:szCs w:val="24"/>
              </w:rPr>
            </w:pPr>
            <w:r>
              <w:rPr>
                <w:rFonts w:ascii="Times New Roman" w:hAnsi="Times New Roman" w:cs="Times New Roman"/>
                <w:sz w:val="24"/>
                <w:szCs w:val="24"/>
              </w:rPr>
              <w:t>27,6</w:t>
            </w:r>
          </w:p>
        </w:tc>
        <w:tc>
          <w:tcPr>
            <w:tcW w:w="1416" w:type="dxa"/>
          </w:tcPr>
          <w:p w14:paraId="38029DFA" w14:textId="42EC2BBC" w:rsidR="00C929FE" w:rsidRPr="004F135A" w:rsidRDefault="003A7D52" w:rsidP="004F135A">
            <w:pPr>
              <w:contextualSpacing/>
              <w:jc w:val="center"/>
              <w:rPr>
                <w:rFonts w:ascii="Times New Roman" w:hAnsi="Times New Roman" w:cs="Times New Roman"/>
                <w:sz w:val="24"/>
                <w:szCs w:val="24"/>
                <w:lang w:val="en-US"/>
              </w:rPr>
            </w:pPr>
            <w:r>
              <w:rPr>
                <w:rFonts w:ascii="Times New Roman" w:hAnsi="Times New Roman" w:cs="Times New Roman"/>
                <w:sz w:val="24"/>
                <w:szCs w:val="24"/>
              </w:rPr>
              <w:t>2</w:t>
            </w:r>
            <w:r w:rsidR="004F135A">
              <w:rPr>
                <w:rFonts w:ascii="Times New Roman" w:hAnsi="Times New Roman" w:cs="Times New Roman"/>
                <w:sz w:val="24"/>
                <w:szCs w:val="24"/>
                <w:lang w:val="en-US"/>
              </w:rPr>
              <w:t>7</w:t>
            </w:r>
            <w:r>
              <w:rPr>
                <w:rFonts w:ascii="Times New Roman" w:hAnsi="Times New Roman" w:cs="Times New Roman"/>
                <w:sz w:val="24"/>
                <w:szCs w:val="24"/>
              </w:rPr>
              <w:t>,</w:t>
            </w:r>
            <w:r w:rsidR="004F135A">
              <w:rPr>
                <w:rFonts w:ascii="Times New Roman" w:hAnsi="Times New Roman" w:cs="Times New Roman"/>
                <w:sz w:val="24"/>
                <w:szCs w:val="24"/>
                <w:lang w:val="en-US"/>
              </w:rPr>
              <w:t>9</w:t>
            </w:r>
          </w:p>
        </w:tc>
        <w:tc>
          <w:tcPr>
            <w:tcW w:w="1535" w:type="dxa"/>
          </w:tcPr>
          <w:p w14:paraId="57734667" w14:textId="2CB4A852" w:rsidR="00C929FE" w:rsidRDefault="00F77671" w:rsidP="003A7D52">
            <w:pPr>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C929FE" w14:paraId="29D51609" w14:textId="77777777" w:rsidTr="00BF2532">
        <w:tc>
          <w:tcPr>
            <w:tcW w:w="4531" w:type="dxa"/>
          </w:tcPr>
          <w:p w14:paraId="25FE69AB" w14:textId="388E4DFA" w:rsidR="00C929FE" w:rsidRDefault="003A7D52" w:rsidP="003A7D52">
            <w:pPr>
              <w:contextualSpacing/>
              <w:rPr>
                <w:rFonts w:ascii="Times New Roman" w:hAnsi="Times New Roman" w:cs="Times New Roman"/>
                <w:sz w:val="24"/>
                <w:szCs w:val="24"/>
              </w:rPr>
            </w:pPr>
            <w:r w:rsidRPr="00B41927">
              <w:rPr>
                <w:rFonts w:ascii="Times New Roman" w:hAnsi="Times New Roman" w:cs="Times New Roman"/>
                <w:i/>
                <w:sz w:val="24"/>
                <w:szCs w:val="24"/>
              </w:rPr>
              <w:t>Федеральный проект</w:t>
            </w:r>
            <w:r>
              <w:rPr>
                <w:rFonts w:ascii="Times New Roman" w:hAnsi="Times New Roman" w:cs="Times New Roman"/>
                <w:sz w:val="24"/>
                <w:szCs w:val="24"/>
              </w:rPr>
              <w:t xml:space="preserve"> </w:t>
            </w:r>
            <w:r w:rsidRPr="003A7D52">
              <w:rPr>
                <w:rFonts w:ascii="Times New Roman" w:hAnsi="Times New Roman" w:cs="Times New Roman"/>
                <w:sz w:val="24"/>
                <w:szCs w:val="24"/>
              </w:rPr>
              <w:t>«Геология – возрождение легенды»</w:t>
            </w:r>
            <w:r>
              <w:rPr>
                <w:rFonts w:ascii="Times New Roman" w:hAnsi="Times New Roman" w:cs="Times New Roman"/>
                <w:sz w:val="24"/>
                <w:szCs w:val="24"/>
              </w:rPr>
              <w:t xml:space="preserve"> (</w:t>
            </w:r>
            <w:r w:rsidRPr="00B41927">
              <w:rPr>
                <w:rFonts w:ascii="Times New Roman" w:hAnsi="Times New Roman" w:cs="Times New Roman"/>
                <w:i/>
                <w:sz w:val="24"/>
                <w:szCs w:val="24"/>
              </w:rPr>
              <w:t>проектный подход</w:t>
            </w:r>
            <w:r>
              <w:rPr>
                <w:rFonts w:ascii="Times New Roman" w:hAnsi="Times New Roman" w:cs="Times New Roman"/>
                <w:sz w:val="24"/>
                <w:szCs w:val="24"/>
              </w:rPr>
              <w:t>)</w:t>
            </w:r>
          </w:p>
        </w:tc>
        <w:tc>
          <w:tcPr>
            <w:tcW w:w="1416" w:type="dxa"/>
          </w:tcPr>
          <w:p w14:paraId="2C287FCB" w14:textId="3249171B" w:rsidR="00C929FE" w:rsidRDefault="003A7D52" w:rsidP="003A7D52">
            <w:pPr>
              <w:contextualSpacing/>
              <w:jc w:val="center"/>
              <w:rPr>
                <w:rFonts w:ascii="Times New Roman" w:hAnsi="Times New Roman" w:cs="Times New Roman"/>
                <w:sz w:val="24"/>
                <w:szCs w:val="24"/>
              </w:rPr>
            </w:pPr>
            <w:r>
              <w:rPr>
                <w:rFonts w:ascii="Times New Roman" w:hAnsi="Times New Roman" w:cs="Times New Roman"/>
                <w:sz w:val="24"/>
                <w:szCs w:val="24"/>
              </w:rPr>
              <w:t>10,2</w:t>
            </w:r>
          </w:p>
        </w:tc>
        <w:tc>
          <w:tcPr>
            <w:tcW w:w="1416" w:type="dxa"/>
          </w:tcPr>
          <w:p w14:paraId="28BB4AD7" w14:textId="7151FE40" w:rsidR="00C929FE" w:rsidRDefault="003A7D52" w:rsidP="003A7D52">
            <w:pPr>
              <w:contextualSpacing/>
              <w:jc w:val="center"/>
              <w:rPr>
                <w:rFonts w:ascii="Times New Roman" w:hAnsi="Times New Roman" w:cs="Times New Roman"/>
                <w:sz w:val="24"/>
                <w:szCs w:val="24"/>
              </w:rPr>
            </w:pPr>
            <w:r>
              <w:rPr>
                <w:rFonts w:ascii="Times New Roman" w:hAnsi="Times New Roman" w:cs="Times New Roman"/>
                <w:sz w:val="24"/>
                <w:szCs w:val="24"/>
              </w:rPr>
              <w:t>10,2</w:t>
            </w:r>
          </w:p>
        </w:tc>
        <w:tc>
          <w:tcPr>
            <w:tcW w:w="1416" w:type="dxa"/>
          </w:tcPr>
          <w:p w14:paraId="3432E782" w14:textId="338154F1" w:rsidR="00C929FE" w:rsidRDefault="003A7D52" w:rsidP="003A7D52">
            <w:pPr>
              <w:contextualSpacing/>
              <w:jc w:val="center"/>
              <w:rPr>
                <w:rFonts w:ascii="Times New Roman" w:hAnsi="Times New Roman" w:cs="Times New Roman"/>
                <w:sz w:val="24"/>
                <w:szCs w:val="24"/>
              </w:rPr>
            </w:pPr>
            <w:r>
              <w:rPr>
                <w:rFonts w:ascii="Times New Roman" w:hAnsi="Times New Roman" w:cs="Times New Roman"/>
                <w:sz w:val="24"/>
                <w:szCs w:val="24"/>
              </w:rPr>
              <w:t>11,2</w:t>
            </w:r>
          </w:p>
        </w:tc>
        <w:tc>
          <w:tcPr>
            <w:tcW w:w="1535" w:type="dxa"/>
          </w:tcPr>
          <w:p w14:paraId="325C410F" w14:textId="77777777" w:rsidR="00C929FE" w:rsidRDefault="00B82F78" w:rsidP="003A7D52">
            <w:pPr>
              <w:contextualSpacing/>
              <w:jc w:val="center"/>
              <w:rPr>
                <w:rFonts w:ascii="Times New Roman" w:hAnsi="Times New Roman" w:cs="Times New Roman"/>
                <w:sz w:val="24"/>
                <w:szCs w:val="24"/>
              </w:rPr>
            </w:pPr>
            <w:r w:rsidRPr="00B82F78">
              <w:rPr>
                <w:rFonts w:ascii="Times New Roman" w:hAnsi="Times New Roman" w:cs="Times New Roman"/>
                <w:sz w:val="24"/>
                <w:szCs w:val="24"/>
              </w:rPr>
              <w:t>681,5</w:t>
            </w:r>
          </w:p>
          <w:p w14:paraId="1FE8320E" w14:textId="10EA448D" w:rsidR="00AF1DD9" w:rsidRDefault="00AF1DD9" w:rsidP="003A7D52">
            <w:pPr>
              <w:contextualSpacing/>
              <w:jc w:val="center"/>
              <w:rPr>
                <w:rFonts w:ascii="Times New Roman" w:hAnsi="Times New Roman" w:cs="Times New Roman"/>
                <w:sz w:val="24"/>
                <w:szCs w:val="24"/>
              </w:rPr>
            </w:pPr>
            <w:r>
              <w:rPr>
                <w:rFonts w:ascii="Times New Roman" w:hAnsi="Times New Roman" w:cs="Times New Roman"/>
                <w:sz w:val="24"/>
                <w:szCs w:val="24"/>
              </w:rPr>
              <w:t>(оценка)</w:t>
            </w:r>
          </w:p>
        </w:tc>
      </w:tr>
    </w:tbl>
    <w:p w14:paraId="5B76D216" w14:textId="46F84ADF" w:rsidR="00C929FE" w:rsidRDefault="00C929FE" w:rsidP="0096302D">
      <w:pPr>
        <w:spacing w:after="0" w:line="240" w:lineRule="auto"/>
        <w:ind w:firstLine="567"/>
        <w:contextualSpacing/>
        <w:jc w:val="both"/>
        <w:rPr>
          <w:rFonts w:ascii="Times New Roman" w:hAnsi="Times New Roman" w:cs="Times New Roman"/>
          <w:sz w:val="24"/>
          <w:szCs w:val="24"/>
        </w:rPr>
      </w:pPr>
    </w:p>
    <w:p w14:paraId="213FB4A4" w14:textId="05611D20" w:rsidR="002D573A" w:rsidRDefault="005919C5" w:rsidP="0096302D">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Критически важными элементами</w:t>
      </w:r>
      <w:r w:rsidR="00B5594E">
        <w:rPr>
          <w:rFonts w:ascii="Times New Roman" w:hAnsi="Times New Roman" w:cs="Times New Roman"/>
          <w:sz w:val="24"/>
          <w:szCs w:val="24"/>
        </w:rPr>
        <w:t xml:space="preserve"> реализации</w:t>
      </w:r>
      <w:r>
        <w:rPr>
          <w:rFonts w:ascii="Times New Roman" w:hAnsi="Times New Roman" w:cs="Times New Roman"/>
          <w:sz w:val="24"/>
          <w:szCs w:val="24"/>
        </w:rPr>
        <w:t xml:space="preserve"> </w:t>
      </w:r>
      <w:r w:rsidRPr="005919C5">
        <w:rPr>
          <w:rFonts w:ascii="Times New Roman" w:hAnsi="Times New Roman" w:cs="Times New Roman"/>
          <w:i/>
          <w:iCs/>
          <w:sz w:val="24"/>
          <w:szCs w:val="24"/>
        </w:rPr>
        <w:t>Федерального проекта</w:t>
      </w:r>
      <w:r>
        <w:rPr>
          <w:rFonts w:ascii="Times New Roman" w:hAnsi="Times New Roman" w:cs="Times New Roman"/>
          <w:sz w:val="24"/>
          <w:szCs w:val="24"/>
        </w:rPr>
        <w:t xml:space="preserve"> среди прочих являются:</w:t>
      </w:r>
    </w:p>
    <w:p w14:paraId="01DD69A2" w14:textId="1E98DE6F" w:rsidR="005A1276" w:rsidRDefault="005A1276" w:rsidP="0096302D">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Разработка современных методов геологоразведочных работ и последующего освоения трудноизвлекаемых запасов углеводородного сырья, для чего в период до 2030 г. должно быть создано 100 технологических полигонов;</w:t>
      </w:r>
    </w:p>
    <w:p w14:paraId="11A9B381" w14:textId="1B1FB3E1" w:rsidR="005919C5" w:rsidRDefault="005919C5" w:rsidP="005A1276">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Стопроцентный перевод государственного управления фондом недр и государственных услуг в сфере недропользования на цифровую платформу</w:t>
      </w:r>
      <w:r w:rsidR="005A1276">
        <w:rPr>
          <w:rFonts w:ascii="Times New Roman" w:hAnsi="Times New Roman" w:cs="Times New Roman"/>
          <w:sz w:val="24"/>
          <w:szCs w:val="24"/>
        </w:rPr>
        <w:t>.</w:t>
      </w:r>
    </w:p>
    <w:p w14:paraId="2A44749D" w14:textId="2F0AC067" w:rsidR="005A1276" w:rsidRDefault="005A1276" w:rsidP="005A1276">
      <w:pPr>
        <w:spacing w:after="0" w:line="240" w:lineRule="auto"/>
        <w:ind w:firstLine="567"/>
        <w:contextualSpacing/>
        <w:jc w:val="both"/>
        <w:rPr>
          <w:rFonts w:ascii="Times New Roman" w:hAnsi="Times New Roman" w:cs="Times New Roman"/>
          <w:sz w:val="24"/>
          <w:szCs w:val="24"/>
        </w:rPr>
      </w:pPr>
    </w:p>
    <w:p w14:paraId="350C3C7F" w14:textId="77777777" w:rsidR="008C5808" w:rsidRDefault="0062539B" w:rsidP="0096302D">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Необходимо учитывать, что реализация </w:t>
      </w:r>
      <w:r w:rsidRPr="0062539B">
        <w:rPr>
          <w:rFonts w:ascii="Times New Roman" w:hAnsi="Times New Roman" w:cs="Times New Roman"/>
          <w:i/>
          <w:iCs/>
          <w:sz w:val="24"/>
          <w:szCs w:val="24"/>
        </w:rPr>
        <w:t>Федерального проекта</w:t>
      </w:r>
      <w:r>
        <w:rPr>
          <w:rFonts w:ascii="Times New Roman" w:hAnsi="Times New Roman" w:cs="Times New Roman"/>
          <w:sz w:val="24"/>
          <w:szCs w:val="24"/>
        </w:rPr>
        <w:t xml:space="preserve"> требует организации в структуре Федерального органа исполнительной власти особой системы планирования, мониторинга и анализа хода выполнения работ по проекту.</w:t>
      </w:r>
      <w:r w:rsidR="00E05E25">
        <w:rPr>
          <w:rFonts w:ascii="Times New Roman" w:hAnsi="Times New Roman" w:cs="Times New Roman"/>
          <w:sz w:val="24"/>
          <w:szCs w:val="24"/>
        </w:rPr>
        <w:t xml:space="preserve"> </w:t>
      </w:r>
    </w:p>
    <w:p w14:paraId="4B30E5AE" w14:textId="03F599AB" w:rsidR="00796ACE" w:rsidRDefault="00E05E25" w:rsidP="0096302D">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Данные вопросы регламентируются рядом постановлений Правительства РФ, посвящённым организации проектной деятельности. Прежде всего, </w:t>
      </w:r>
      <w:r w:rsidR="00796ACE">
        <w:rPr>
          <w:rFonts w:ascii="Times New Roman" w:hAnsi="Times New Roman" w:cs="Times New Roman"/>
          <w:sz w:val="24"/>
          <w:szCs w:val="24"/>
        </w:rPr>
        <w:t>эт</w:t>
      </w:r>
      <w:r w:rsidR="00442A9E">
        <w:rPr>
          <w:rFonts w:ascii="Times New Roman" w:hAnsi="Times New Roman" w:cs="Times New Roman"/>
          <w:sz w:val="24"/>
          <w:szCs w:val="24"/>
        </w:rPr>
        <w:t>о</w:t>
      </w:r>
      <w:r w:rsidR="00796ACE">
        <w:rPr>
          <w:rFonts w:ascii="Times New Roman" w:hAnsi="Times New Roman" w:cs="Times New Roman"/>
          <w:sz w:val="24"/>
          <w:szCs w:val="24"/>
        </w:rPr>
        <w:t xml:space="preserve"> Постановление Правительства РФ № 1288 от 31.10.2018 «Об организации проектной деятельности в Правительстве…» </w:t>
      </w:r>
      <w:r w:rsidRPr="00E05E25">
        <w:rPr>
          <w:rFonts w:ascii="Times New Roman" w:hAnsi="Times New Roman" w:cs="Times New Roman"/>
          <w:sz w:val="24"/>
          <w:szCs w:val="24"/>
        </w:rPr>
        <w:t>[</w:t>
      </w:r>
      <w:r w:rsidR="00564325">
        <w:rPr>
          <w:rFonts w:ascii="Times New Roman" w:hAnsi="Times New Roman" w:cs="Times New Roman"/>
          <w:sz w:val="24"/>
          <w:szCs w:val="24"/>
        </w:rPr>
        <w:t>4</w:t>
      </w:r>
      <w:r w:rsidR="00796ACE" w:rsidRPr="00796ACE">
        <w:rPr>
          <w:rFonts w:ascii="Times New Roman" w:hAnsi="Times New Roman" w:cs="Times New Roman"/>
          <w:sz w:val="24"/>
          <w:szCs w:val="24"/>
        </w:rPr>
        <w:t>]</w:t>
      </w:r>
      <w:r w:rsidR="00796ACE">
        <w:rPr>
          <w:rFonts w:ascii="Times New Roman" w:hAnsi="Times New Roman" w:cs="Times New Roman"/>
          <w:sz w:val="24"/>
          <w:szCs w:val="24"/>
        </w:rPr>
        <w:t>. Данный документ определяет организационную структуру проектной деятельности в стране</w:t>
      </w:r>
      <w:r>
        <w:rPr>
          <w:rFonts w:ascii="Times New Roman" w:hAnsi="Times New Roman" w:cs="Times New Roman"/>
          <w:sz w:val="24"/>
          <w:szCs w:val="24"/>
        </w:rPr>
        <w:t>,</w:t>
      </w:r>
      <w:r w:rsidR="00796ACE">
        <w:rPr>
          <w:rFonts w:ascii="Times New Roman" w:hAnsi="Times New Roman" w:cs="Times New Roman"/>
          <w:sz w:val="24"/>
          <w:szCs w:val="24"/>
        </w:rPr>
        <w:t xml:space="preserve"> принципы системы отчётности, анализа результатов и мн. др. Для </w:t>
      </w:r>
      <w:r w:rsidR="00796ACE" w:rsidRPr="00796ACE">
        <w:rPr>
          <w:rFonts w:ascii="Times New Roman" w:hAnsi="Times New Roman" w:cs="Times New Roman"/>
          <w:i/>
          <w:iCs/>
          <w:sz w:val="24"/>
          <w:szCs w:val="24"/>
        </w:rPr>
        <w:t>Федерального проекта</w:t>
      </w:r>
      <w:r w:rsidR="00796ACE">
        <w:rPr>
          <w:rFonts w:ascii="Times New Roman" w:hAnsi="Times New Roman" w:cs="Times New Roman"/>
          <w:sz w:val="24"/>
          <w:szCs w:val="24"/>
        </w:rPr>
        <w:t xml:space="preserve"> важными моментами являются следующие:</w:t>
      </w:r>
    </w:p>
    <w:p w14:paraId="0671B6A1" w14:textId="3B99390B" w:rsidR="00133136" w:rsidRDefault="004B20B5" w:rsidP="003F7492">
      <w:pPr>
        <w:pStyle w:val="a7"/>
        <w:numPr>
          <w:ilvl w:val="0"/>
          <w:numId w:val="2"/>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w:t>
      </w:r>
      <w:r w:rsidR="00133136">
        <w:rPr>
          <w:rFonts w:ascii="Times New Roman" w:hAnsi="Times New Roman" w:cs="Times New Roman"/>
          <w:sz w:val="24"/>
          <w:szCs w:val="24"/>
        </w:rPr>
        <w:t>оздани</w:t>
      </w:r>
      <w:r>
        <w:rPr>
          <w:rFonts w:ascii="Times New Roman" w:hAnsi="Times New Roman" w:cs="Times New Roman"/>
          <w:sz w:val="24"/>
          <w:szCs w:val="24"/>
        </w:rPr>
        <w:t>е</w:t>
      </w:r>
      <w:r w:rsidR="00133136">
        <w:rPr>
          <w:rFonts w:ascii="Times New Roman" w:hAnsi="Times New Roman" w:cs="Times New Roman"/>
          <w:sz w:val="24"/>
          <w:szCs w:val="24"/>
        </w:rPr>
        <w:t xml:space="preserve"> </w:t>
      </w:r>
      <w:r w:rsidR="003F7492">
        <w:rPr>
          <w:rFonts w:ascii="Times New Roman" w:hAnsi="Times New Roman" w:cs="Times New Roman"/>
          <w:sz w:val="24"/>
          <w:szCs w:val="24"/>
        </w:rPr>
        <w:t>ведомственного проектного офиса, тесно взаимодействующего с проектным офисом Правительства РФ и другими ведомствами;</w:t>
      </w:r>
    </w:p>
    <w:p w14:paraId="13173B09" w14:textId="24A88652" w:rsidR="003F7492" w:rsidRDefault="004B20B5" w:rsidP="003F7492">
      <w:pPr>
        <w:pStyle w:val="a7"/>
        <w:numPr>
          <w:ilvl w:val="0"/>
          <w:numId w:val="2"/>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w:t>
      </w:r>
      <w:r w:rsidR="003F7492">
        <w:rPr>
          <w:rFonts w:ascii="Times New Roman" w:hAnsi="Times New Roman" w:cs="Times New Roman"/>
          <w:sz w:val="24"/>
          <w:szCs w:val="24"/>
        </w:rPr>
        <w:t>остоянн</w:t>
      </w:r>
      <w:r>
        <w:rPr>
          <w:rFonts w:ascii="Times New Roman" w:hAnsi="Times New Roman" w:cs="Times New Roman"/>
          <w:sz w:val="24"/>
          <w:szCs w:val="24"/>
        </w:rPr>
        <w:t>ый</w:t>
      </w:r>
      <w:r w:rsidR="003F7492">
        <w:rPr>
          <w:rFonts w:ascii="Times New Roman" w:hAnsi="Times New Roman" w:cs="Times New Roman"/>
          <w:sz w:val="24"/>
          <w:szCs w:val="24"/>
        </w:rPr>
        <w:t xml:space="preserve"> мониторинг хода реализации мероприятий</w:t>
      </w:r>
      <w:r w:rsidR="00574567">
        <w:rPr>
          <w:rFonts w:ascii="Times New Roman" w:hAnsi="Times New Roman" w:cs="Times New Roman"/>
          <w:sz w:val="24"/>
          <w:szCs w:val="24"/>
        </w:rPr>
        <w:t xml:space="preserve"> </w:t>
      </w:r>
      <w:r w:rsidR="003F7492" w:rsidRPr="00AB0979">
        <w:rPr>
          <w:rFonts w:ascii="Times New Roman" w:hAnsi="Times New Roman" w:cs="Times New Roman"/>
          <w:sz w:val="24"/>
          <w:szCs w:val="24"/>
        </w:rPr>
        <w:t>проекта</w:t>
      </w:r>
      <w:r w:rsidR="00574567">
        <w:rPr>
          <w:rFonts w:ascii="Times New Roman" w:hAnsi="Times New Roman" w:cs="Times New Roman"/>
          <w:sz w:val="24"/>
          <w:szCs w:val="24"/>
        </w:rPr>
        <w:t xml:space="preserve"> с составлением ежемесячных отчётов </w:t>
      </w:r>
      <w:r>
        <w:rPr>
          <w:rFonts w:ascii="Times New Roman" w:hAnsi="Times New Roman" w:cs="Times New Roman"/>
          <w:sz w:val="24"/>
          <w:szCs w:val="24"/>
        </w:rPr>
        <w:t>нарастающим итогом;</w:t>
      </w:r>
    </w:p>
    <w:p w14:paraId="4F86DDC2" w14:textId="7035C0FE" w:rsidR="004B20B5" w:rsidRDefault="004B20B5" w:rsidP="003F7492">
      <w:pPr>
        <w:pStyle w:val="a7"/>
        <w:numPr>
          <w:ilvl w:val="0"/>
          <w:numId w:val="2"/>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Анализ хода реализации </w:t>
      </w:r>
      <w:r w:rsidRPr="00AB0979">
        <w:rPr>
          <w:rFonts w:ascii="Times New Roman" w:hAnsi="Times New Roman" w:cs="Times New Roman"/>
          <w:sz w:val="24"/>
          <w:szCs w:val="24"/>
        </w:rPr>
        <w:t>проекта</w:t>
      </w:r>
      <w:r>
        <w:rPr>
          <w:rFonts w:ascii="Times New Roman" w:hAnsi="Times New Roman" w:cs="Times New Roman"/>
          <w:sz w:val="24"/>
          <w:szCs w:val="24"/>
        </w:rPr>
        <w:t>, включая анализ эффективности, достоверности, рисков и проч. показателей;</w:t>
      </w:r>
    </w:p>
    <w:p w14:paraId="3B8279A8" w14:textId="5EA1AB91" w:rsidR="00796ACE" w:rsidRPr="0073053F" w:rsidRDefault="004B20B5" w:rsidP="0073053F">
      <w:pPr>
        <w:pStyle w:val="a7"/>
        <w:numPr>
          <w:ilvl w:val="0"/>
          <w:numId w:val="2"/>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Ежегодная актуализация мероприятий </w:t>
      </w:r>
      <w:r w:rsidRPr="00AB0979">
        <w:rPr>
          <w:rFonts w:ascii="Times New Roman" w:hAnsi="Times New Roman" w:cs="Times New Roman"/>
          <w:sz w:val="24"/>
          <w:szCs w:val="24"/>
        </w:rPr>
        <w:t>проекта</w:t>
      </w:r>
      <w:r>
        <w:rPr>
          <w:rFonts w:ascii="Times New Roman" w:hAnsi="Times New Roman" w:cs="Times New Roman"/>
          <w:sz w:val="24"/>
          <w:szCs w:val="24"/>
        </w:rPr>
        <w:t xml:space="preserve"> на основании проведённых мониторинга и анализа.</w:t>
      </w:r>
    </w:p>
    <w:p w14:paraId="5B75FF83" w14:textId="77777777" w:rsidR="00E76469" w:rsidRDefault="00B5594E" w:rsidP="0096302D">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Реализация федеральных проектов регламентируется также рядом методических документов, основным</w:t>
      </w:r>
      <w:r w:rsidR="00E76469">
        <w:rPr>
          <w:rFonts w:ascii="Times New Roman" w:hAnsi="Times New Roman" w:cs="Times New Roman"/>
          <w:sz w:val="24"/>
          <w:szCs w:val="24"/>
        </w:rPr>
        <w:t>и</w:t>
      </w:r>
      <w:r>
        <w:rPr>
          <w:rFonts w:ascii="Times New Roman" w:hAnsi="Times New Roman" w:cs="Times New Roman"/>
          <w:sz w:val="24"/>
          <w:szCs w:val="24"/>
        </w:rPr>
        <w:t xml:space="preserve"> из которых явля</w:t>
      </w:r>
      <w:r w:rsidR="00E76469">
        <w:rPr>
          <w:rFonts w:ascii="Times New Roman" w:hAnsi="Times New Roman" w:cs="Times New Roman"/>
          <w:sz w:val="24"/>
          <w:szCs w:val="24"/>
        </w:rPr>
        <w:t>ю</w:t>
      </w:r>
      <w:r>
        <w:rPr>
          <w:rFonts w:ascii="Times New Roman" w:hAnsi="Times New Roman" w:cs="Times New Roman"/>
          <w:sz w:val="24"/>
          <w:szCs w:val="24"/>
        </w:rPr>
        <w:t>тся</w:t>
      </w:r>
      <w:r w:rsidR="00E76469">
        <w:rPr>
          <w:rFonts w:ascii="Times New Roman" w:hAnsi="Times New Roman" w:cs="Times New Roman"/>
          <w:sz w:val="24"/>
          <w:szCs w:val="24"/>
        </w:rPr>
        <w:t>:</w:t>
      </w:r>
    </w:p>
    <w:p w14:paraId="02EC083E" w14:textId="7611BAFD" w:rsidR="004B20B5" w:rsidRDefault="00E76469" w:rsidP="0096302D">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B5594E">
        <w:rPr>
          <w:rFonts w:ascii="Times New Roman" w:hAnsi="Times New Roman" w:cs="Times New Roman"/>
          <w:sz w:val="24"/>
          <w:szCs w:val="24"/>
        </w:rPr>
        <w:t xml:space="preserve"> </w:t>
      </w:r>
      <w:r w:rsidR="00942C2F" w:rsidRPr="00942C2F">
        <w:rPr>
          <w:rFonts w:ascii="Times New Roman" w:hAnsi="Times New Roman" w:cs="Times New Roman"/>
          <w:sz w:val="24"/>
          <w:szCs w:val="24"/>
        </w:rPr>
        <w:t xml:space="preserve">Методические указания по мониторингу и внесению изменений в национальные проекты (программы) и федеральные проекты </w:t>
      </w:r>
      <w:r w:rsidR="00B5594E" w:rsidRPr="00B5594E">
        <w:rPr>
          <w:rFonts w:ascii="Times New Roman" w:hAnsi="Times New Roman" w:cs="Times New Roman"/>
          <w:sz w:val="24"/>
          <w:szCs w:val="24"/>
        </w:rPr>
        <w:t>[</w:t>
      </w:r>
      <w:r w:rsidR="00564325">
        <w:rPr>
          <w:rFonts w:ascii="Times New Roman" w:hAnsi="Times New Roman" w:cs="Times New Roman"/>
          <w:sz w:val="24"/>
          <w:szCs w:val="24"/>
        </w:rPr>
        <w:t>5</w:t>
      </w:r>
      <w:r w:rsidR="00942C2F">
        <w:rPr>
          <w:rFonts w:ascii="Times New Roman" w:hAnsi="Times New Roman" w:cs="Times New Roman"/>
          <w:sz w:val="24"/>
          <w:szCs w:val="24"/>
        </w:rPr>
        <w:t xml:space="preserve">, </w:t>
      </w:r>
      <w:r w:rsidR="00564325">
        <w:rPr>
          <w:rFonts w:ascii="Times New Roman" w:hAnsi="Times New Roman" w:cs="Times New Roman"/>
          <w:sz w:val="24"/>
          <w:szCs w:val="24"/>
        </w:rPr>
        <w:t>6</w:t>
      </w:r>
      <w:r w:rsidR="00B5594E" w:rsidRPr="00B5594E">
        <w:rPr>
          <w:rFonts w:ascii="Times New Roman" w:hAnsi="Times New Roman" w:cs="Times New Roman"/>
          <w:sz w:val="24"/>
          <w:szCs w:val="24"/>
        </w:rPr>
        <w:t>]</w:t>
      </w:r>
      <w:r>
        <w:rPr>
          <w:rFonts w:ascii="Times New Roman" w:hAnsi="Times New Roman" w:cs="Times New Roman"/>
          <w:sz w:val="24"/>
          <w:szCs w:val="24"/>
        </w:rPr>
        <w:t>;</w:t>
      </w:r>
    </w:p>
    <w:p w14:paraId="3B25FA82" w14:textId="18A0B7B5" w:rsidR="00E76469" w:rsidRDefault="00E76469" w:rsidP="0096302D">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Методические </w:t>
      </w:r>
      <w:r w:rsidR="00942C2F" w:rsidRPr="00942C2F">
        <w:rPr>
          <w:rFonts w:ascii="Times New Roman" w:hAnsi="Times New Roman" w:cs="Times New Roman"/>
          <w:sz w:val="24"/>
          <w:szCs w:val="24"/>
        </w:rPr>
        <w:t>указания по разработке национальных</w:t>
      </w:r>
      <w:r w:rsidR="00442A9E">
        <w:rPr>
          <w:rFonts w:ascii="Times New Roman" w:hAnsi="Times New Roman" w:cs="Times New Roman"/>
          <w:sz w:val="24"/>
          <w:szCs w:val="24"/>
        </w:rPr>
        <w:t xml:space="preserve"> </w:t>
      </w:r>
      <w:r w:rsidR="00942C2F" w:rsidRPr="00942C2F">
        <w:rPr>
          <w:rFonts w:ascii="Times New Roman" w:hAnsi="Times New Roman" w:cs="Times New Roman"/>
          <w:sz w:val="24"/>
          <w:szCs w:val="24"/>
        </w:rPr>
        <w:t>проектов</w:t>
      </w:r>
      <w:r w:rsidR="0080192F">
        <w:rPr>
          <w:rFonts w:ascii="Times New Roman" w:hAnsi="Times New Roman" w:cs="Times New Roman"/>
          <w:sz w:val="24"/>
          <w:szCs w:val="24"/>
        </w:rPr>
        <w:t xml:space="preserve"> (программ)</w:t>
      </w:r>
      <w:r w:rsidR="00942C2F">
        <w:rPr>
          <w:rFonts w:ascii="Times New Roman" w:hAnsi="Times New Roman" w:cs="Times New Roman"/>
          <w:sz w:val="24"/>
          <w:szCs w:val="24"/>
        </w:rPr>
        <w:t xml:space="preserve"> </w:t>
      </w:r>
      <w:r w:rsidR="00942C2F" w:rsidRPr="00442A9E">
        <w:rPr>
          <w:rFonts w:ascii="Times New Roman" w:hAnsi="Times New Roman" w:cs="Times New Roman"/>
          <w:sz w:val="24"/>
          <w:szCs w:val="24"/>
        </w:rPr>
        <w:t>[</w:t>
      </w:r>
      <w:r w:rsidR="00564325">
        <w:rPr>
          <w:rFonts w:ascii="Times New Roman" w:hAnsi="Times New Roman" w:cs="Times New Roman"/>
          <w:sz w:val="24"/>
          <w:szCs w:val="24"/>
        </w:rPr>
        <w:t>7</w:t>
      </w:r>
      <w:r w:rsidR="00942C2F" w:rsidRPr="00442A9E">
        <w:rPr>
          <w:rFonts w:ascii="Times New Roman" w:hAnsi="Times New Roman" w:cs="Times New Roman"/>
          <w:sz w:val="24"/>
          <w:szCs w:val="24"/>
        </w:rPr>
        <w:t>]</w:t>
      </w:r>
      <w:r w:rsidR="00CE7F28">
        <w:rPr>
          <w:rFonts w:ascii="Times New Roman" w:hAnsi="Times New Roman" w:cs="Times New Roman"/>
          <w:sz w:val="24"/>
          <w:szCs w:val="24"/>
        </w:rPr>
        <w:t>;</w:t>
      </w:r>
    </w:p>
    <w:p w14:paraId="1DE58237" w14:textId="27205F7E" w:rsidR="00B25005" w:rsidRDefault="00CE7F28" w:rsidP="0073053F">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4A21CC">
        <w:rPr>
          <w:rFonts w:ascii="Times New Roman" w:hAnsi="Times New Roman" w:cs="Times New Roman"/>
          <w:sz w:val="24"/>
          <w:szCs w:val="24"/>
        </w:rPr>
        <w:t>Методические рекомендации по разработке</w:t>
      </w:r>
      <w:r w:rsidR="001174C5">
        <w:rPr>
          <w:rFonts w:ascii="Times New Roman" w:hAnsi="Times New Roman" w:cs="Times New Roman"/>
          <w:sz w:val="24"/>
          <w:szCs w:val="24"/>
        </w:rPr>
        <w:t xml:space="preserve"> и внесению изменений в рабочие планы федеральных проектов </w:t>
      </w:r>
      <w:r w:rsidR="001174C5" w:rsidRPr="001174C5">
        <w:rPr>
          <w:rFonts w:ascii="Times New Roman" w:hAnsi="Times New Roman" w:cs="Times New Roman"/>
          <w:sz w:val="24"/>
          <w:szCs w:val="24"/>
        </w:rPr>
        <w:t>[</w:t>
      </w:r>
      <w:r w:rsidR="00564325">
        <w:rPr>
          <w:rFonts w:ascii="Times New Roman" w:hAnsi="Times New Roman" w:cs="Times New Roman"/>
          <w:sz w:val="24"/>
          <w:szCs w:val="24"/>
        </w:rPr>
        <w:t>8</w:t>
      </w:r>
      <w:r w:rsidR="001174C5" w:rsidRPr="001174C5">
        <w:rPr>
          <w:rFonts w:ascii="Times New Roman" w:hAnsi="Times New Roman" w:cs="Times New Roman"/>
          <w:sz w:val="24"/>
          <w:szCs w:val="24"/>
        </w:rPr>
        <w:t>]</w:t>
      </w:r>
      <w:r w:rsidR="001174C5">
        <w:rPr>
          <w:rFonts w:ascii="Times New Roman" w:hAnsi="Times New Roman" w:cs="Times New Roman"/>
          <w:sz w:val="24"/>
          <w:szCs w:val="24"/>
        </w:rPr>
        <w:t>.</w:t>
      </w:r>
    </w:p>
    <w:p w14:paraId="3BCF947E" w14:textId="20437291" w:rsidR="00FB511A" w:rsidRDefault="00B25005" w:rsidP="0073053F">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Следует также отметить, что к настоящему моменту сформированы требования к электронному документообороту, касающиеся федеральных проектов.</w:t>
      </w:r>
      <w:r w:rsidR="0083337C">
        <w:rPr>
          <w:rFonts w:ascii="Times New Roman" w:hAnsi="Times New Roman" w:cs="Times New Roman"/>
          <w:sz w:val="24"/>
          <w:szCs w:val="24"/>
        </w:rPr>
        <w:t xml:space="preserve"> Необходимо обеспечивать возможность выгрузки, как плановых, так и отчётных документов в</w:t>
      </w:r>
      <w:r w:rsidR="00FA597B">
        <w:rPr>
          <w:rFonts w:ascii="Times New Roman" w:hAnsi="Times New Roman" w:cs="Times New Roman"/>
          <w:sz w:val="24"/>
          <w:szCs w:val="24"/>
        </w:rPr>
        <w:t xml:space="preserve"> форматах</w:t>
      </w:r>
      <w:r w:rsidR="0083337C">
        <w:rPr>
          <w:rFonts w:ascii="Times New Roman" w:hAnsi="Times New Roman" w:cs="Times New Roman"/>
          <w:sz w:val="24"/>
          <w:szCs w:val="24"/>
        </w:rPr>
        <w:t xml:space="preserve"> </w:t>
      </w:r>
      <w:r w:rsidR="00FA597B" w:rsidRPr="00FA597B">
        <w:rPr>
          <w:rFonts w:ascii="Times New Roman" w:hAnsi="Times New Roman" w:cs="Times New Roman"/>
          <w:sz w:val="24"/>
          <w:szCs w:val="24"/>
        </w:rPr>
        <w:t xml:space="preserve">Государственной интегрированной информационной системы </w:t>
      </w:r>
      <w:r w:rsidR="0083337C">
        <w:rPr>
          <w:rFonts w:ascii="Times New Roman" w:hAnsi="Times New Roman" w:cs="Times New Roman"/>
          <w:sz w:val="24"/>
          <w:szCs w:val="24"/>
        </w:rPr>
        <w:t>(ГИИС</w:t>
      </w:r>
      <w:r w:rsidR="00FA597B">
        <w:rPr>
          <w:rFonts w:ascii="Times New Roman" w:hAnsi="Times New Roman" w:cs="Times New Roman"/>
          <w:sz w:val="24"/>
          <w:szCs w:val="24"/>
        </w:rPr>
        <w:t>)</w:t>
      </w:r>
      <w:r w:rsidR="0083337C">
        <w:rPr>
          <w:rFonts w:ascii="Times New Roman" w:hAnsi="Times New Roman" w:cs="Times New Roman"/>
          <w:sz w:val="24"/>
          <w:szCs w:val="24"/>
        </w:rPr>
        <w:t xml:space="preserve"> «Электронный бюджет»</w:t>
      </w:r>
      <w:r w:rsidR="00287B05">
        <w:rPr>
          <w:rFonts w:ascii="Times New Roman" w:hAnsi="Times New Roman" w:cs="Times New Roman"/>
          <w:sz w:val="24"/>
          <w:szCs w:val="24"/>
        </w:rPr>
        <w:t xml:space="preserve"> </w:t>
      </w:r>
      <w:r w:rsidR="00287B05" w:rsidRPr="00287B05">
        <w:rPr>
          <w:rFonts w:ascii="Times New Roman" w:hAnsi="Times New Roman" w:cs="Times New Roman"/>
          <w:sz w:val="24"/>
          <w:szCs w:val="24"/>
        </w:rPr>
        <w:t>[</w:t>
      </w:r>
      <w:r w:rsidR="00564325">
        <w:rPr>
          <w:rFonts w:ascii="Times New Roman" w:hAnsi="Times New Roman" w:cs="Times New Roman"/>
          <w:sz w:val="24"/>
          <w:szCs w:val="24"/>
        </w:rPr>
        <w:t>9</w:t>
      </w:r>
      <w:r w:rsidR="00287B05" w:rsidRPr="00287B05">
        <w:rPr>
          <w:rFonts w:ascii="Times New Roman" w:hAnsi="Times New Roman" w:cs="Times New Roman"/>
          <w:sz w:val="24"/>
          <w:szCs w:val="24"/>
        </w:rPr>
        <w:t>]</w:t>
      </w:r>
      <w:r w:rsidR="00FA597B">
        <w:rPr>
          <w:rFonts w:ascii="Times New Roman" w:hAnsi="Times New Roman" w:cs="Times New Roman"/>
          <w:sz w:val="24"/>
          <w:szCs w:val="24"/>
        </w:rPr>
        <w:t xml:space="preserve"> </w:t>
      </w:r>
      <w:r w:rsidR="00287B05">
        <w:rPr>
          <w:rFonts w:ascii="Times New Roman" w:hAnsi="Times New Roman" w:cs="Times New Roman"/>
          <w:sz w:val="24"/>
          <w:szCs w:val="24"/>
        </w:rPr>
        <w:t>и</w:t>
      </w:r>
      <w:r w:rsidR="007C49E1">
        <w:rPr>
          <w:rFonts w:ascii="Times New Roman" w:hAnsi="Times New Roman" w:cs="Times New Roman"/>
          <w:sz w:val="24"/>
          <w:szCs w:val="24"/>
        </w:rPr>
        <w:t xml:space="preserve"> Г</w:t>
      </w:r>
      <w:r w:rsidR="007C49E1" w:rsidRPr="007C49E1">
        <w:rPr>
          <w:rFonts w:ascii="Times New Roman" w:hAnsi="Times New Roman" w:cs="Times New Roman"/>
          <w:sz w:val="24"/>
          <w:szCs w:val="24"/>
        </w:rPr>
        <w:t>осударственной автоматизированной информационной систем</w:t>
      </w:r>
      <w:r w:rsidR="007C49E1">
        <w:rPr>
          <w:rFonts w:ascii="Times New Roman" w:hAnsi="Times New Roman" w:cs="Times New Roman"/>
          <w:sz w:val="24"/>
          <w:szCs w:val="24"/>
        </w:rPr>
        <w:t>ы (ГАИС)</w:t>
      </w:r>
      <w:r w:rsidR="007C49E1" w:rsidRPr="007C49E1">
        <w:rPr>
          <w:rFonts w:ascii="Times New Roman" w:hAnsi="Times New Roman" w:cs="Times New Roman"/>
          <w:sz w:val="24"/>
          <w:szCs w:val="24"/>
        </w:rPr>
        <w:t xml:space="preserve"> </w:t>
      </w:r>
      <w:r w:rsidR="0083337C">
        <w:rPr>
          <w:rFonts w:ascii="Times New Roman" w:hAnsi="Times New Roman" w:cs="Times New Roman"/>
          <w:sz w:val="24"/>
          <w:szCs w:val="24"/>
        </w:rPr>
        <w:t>«Управление»</w:t>
      </w:r>
      <w:r w:rsidR="007C49E1">
        <w:rPr>
          <w:rFonts w:ascii="Times New Roman" w:hAnsi="Times New Roman" w:cs="Times New Roman"/>
          <w:sz w:val="24"/>
          <w:szCs w:val="24"/>
        </w:rPr>
        <w:t xml:space="preserve"> </w:t>
      </w:r>
      <w:r w:rsidR="007C49E1" w:rsidRPr="007C49E1">
        <w:rPr>
          <w:rFonts w:ascii="Times New Roman" w:hAnsi="Times New Roman" w:cs="Times New Roman"/>
          <w:sz w:val="24"/>
          <w:szCs w:val="24"/>
        </w:rPr>
        <w:t>[</w:t>
      </w:r>
      <w:r w:rsidR="00564325">
        <w:rPr>
          <w:rFonts w:ascii="Times New Roman" w:hAnsi="Times New Roman" w:cs="Times New Roman"/>
          <w:sz w:val="24"/>
          <w:szCs w:val="24"/>
        </w:rPr>
        <w:t>10</w:t>
      </w:r>
      <w:r w:rsidR="007C49E1" w:rsidRPr="007C49E1">
        <w:rPr>
          <w:rFonts w:ascii="Times New Roman" w:hAnsi="Times New Roman" w:cs="Times New Roman"/>
          <w:sz w:val="24"/>
          <w:szCs w:val="24"/>
        </w:rPr>
        <w:t>]</w:t>
      </w:r>
      <w:r w:rsidR="0083337C">
        <w:rPr>
          <w:rFonts w:ascii="Times New Roman" w:hAnsi="Times New Roman" w:cs="Times New Roman"/>
          <w:sz w:val="24"/>
          <w:szCs w:val="24"/>
        </w:rPr>
        <w:t>.</w:t>
      </w:r>
    </w:p>
    <w:p w14:paraId="6AE54BE0" w14:textId="2B996660" w:rsidR="006E6921" w:rsidRDefault="00B41927" w:rsidP="0073053F">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Идеология и регламентирующие документы предполагают оценку эффективности результатов реализации </w:t>
      </w:r>
      <w:r w:rsidRPr="00B41927">
        <w:rPr>
          <w:rFonts w:ascii="Times New Roman" w:hAnsi="Times New Roman" w:cs="Times New Roman"/>
          <w:i/>
          <w:sz w:val="24"/>
          <w:szCs w:val="24"/>
        </w:rPr>
        <w:t>Федерального проекта</w:t>
      </w:r>
      <w:r>
        <w:rPr>
          <w:rFonts w:ascii="Times New Roman" w:hAnsi="Times New Roman" w:cs="Times New Roman"/>
          <w:sz w:val="24"/>
          <w:szCs w:val="24"/>
        </w:rPr>
        <w:t>.</w:t>
      </w:r>
      <w:r w:rsidR="00DE2D14">
        <w:rPr>
          <w:rFonts w:ascii="Times New Roman" w:hAnsi="Times New Roman" w:cs="Times New Roman"/>
          <w:sz w:val="24"/>
          <w:szCs w:val="24"/>
        </w:rPr>
        <w:t xml:space="preserve"> Финансирование каждого из его мероприятий можно рассматривать как отдельный инвестиционный проект, характеризующийся своей эффективностью, которая подлежит оценке. Согласно требованию п. 77 Постановления </w:t>
      </w:r>
      <w:r w:rsidR="00E53179" w:rsidRPr="00E53179">
        <w:rPr>
          <w:rFonts w:ascii="Times New Roman" w:hAnsi="Times New Roman" w:cs="Times New Roman"/>
          <w:sz w:val="24"/>
          <w:szCs w:val="24"/>
        </w:rPr>
        <w:t xml:space="preserve">Правительства РФ </w:t>
      </w:r>
      <w:r w:rsidR="00DE2D14" w:rsidRPr="00DE2D14">
        <w:rPr>
          <w:rFonts w:ascii="Times New Roman" w:hAnsi="Times New Roman" w:cs="Times New Roman"/>
          <w:sz w:val="24"/>
          <w:szCs w:val="24"/>
        </w:rPr>
        <w:t>[4]</w:t>
      </w:r>
      <w:r w:rsidR="00DE2D14">
        <w:rPr>
          <w:rFonts w:ascii="Times New Roman" w:hAnsi="Times New Roman" w:cs="Times New Roman"/>
          <w:sz w:val="24"/>
          <w:szCs w:val="24"/>
        </w:rPr>
        <w:t>, необходимо также обеспечить расчёт альтернативных показателей проекта и расчёт показателей по альтернативным методикам. Таким образом, представляется актуальным</w:t>
      </w:r>
      <w:r w:rsidR="00DD580A">
        <w:rPr>
          <w:rFonts w:ascii="Times New Roman" w:hAnsi="Times New Roman" w:cs="Times New Roman"/>
          <w:sz w:val="24"/>
          <w:szCs w:val="24"/>
        </w:rPr>
        <w:t xml:space="preserve">и разработка и утверждение в 2022 г. Методических рекомендаций по оценке эффективности реализации </w:t>
      </w:r>
      <w:r w:rsidR="00DD580A" w:rsidRPr="00DD580A">
        <w:rPr>
          <w:rFonts w:ascii="Times New Roman" w:hAnsi="Times New Roman" w:cs="Times New Roman"/>
          <w:i/>
          <w:sz w:val="24"/>
          <w:szCs w:val="24"/>
        </w:rPr>
        <w:t>Федерального проекта</w:t>
      </w:r>
      <w:r w:rsidR="00DD580A">
        <w:rPr>
          <w:rFonts w:ascii="Times New Roman" w:hAnsi="Times New Roman" w:cs="Times New Roman"/>
          <w:sz w:val="24"/>
          <w:szCs w:val="24"/>
        </w:rPr>
        <w:t xml:space="preserve">, включающих основной и альтернативный методы оценки. </w:t>
      </w:r>
    </w:p>
    <w:p w14:paraId="1B3E5BED" w14:textId="00F18F4C" w:rsidR="00B41927" w:rsidRDefault="00522210" w:rsidP="0073053F">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В связи с изменением подхода к стратегическому планированию и управлению в сфере </w:t>
      </w:r>
      <w:r w:rsidRPr="00522210">
        <w:rPr>
          <w:rFonts w:ascii="Times New Roman" w:hAnsi="Times New Roman" w:cs="Times New Roman"/>
          <w:sz w:val="24"/>
          <w:szCs w:val="24"/>
        </w:rPr>
        <w:t>геологии и недропользования</w:t>
      </w:r>
      <w:r>
        <w:rPr>
          <w:rFonts w:ascii="Times New Roman" w:hAnsi="Times New Roman" w:cs="Times New Roman"/>
          <w:sz w:val="24"/>
          <w:szCs w:val="24"/>
        </w:rPr>
        <w:t xml:space="preserve"> необходимо сформулировать также актуальные задачи научно-исследовательских работ, способствующих успешной реализации </w:t>
      </w:r>
      <w:r w:rsidRPr="00522210">
        <w:rPr>
          <w:rFonts w:ascii="Times New Roman" w:hAnsi="Times New Roman" w:cs="Times New Roman"/>
          <w:i/>
          <w:sz w:val="24"/>
          <w:szCs w:val="24"/>
        </w:rPr>
        <w:t>Федерального проекта</w:t>
      </w:r>
      <w:r>
        <w:rPr>
          <w:rFonts w:ascii="Times New Roman" w:hAnsi="Times New Roman" w:cs="Times New Roman"/>
          <w:sz w:val="24"/>
          <w:szCs w:val="24"/>
        </w:rPr>
        <w:t>.</w:t>
      </w:r>
    </w:p>
    <w:p w14:paraId="4EC62F08" w14:textId="3F6B3B8C" w:rsidR="00FB511A" w:rsidRDefault="00CC6C68" w:rsidP="0096302D">
      <w:pPr>
        <w:spacing w:after="0" w:line="240" w:lineRule="auto"/>
        <w:ind w:firstLine="567"/>
        <w:contextualSpacing/>
        <w:jc w:val="both"/>
        <w:rPr>
          <w:rFonts w:ascii="Times New Roman" w:hAnsi="Times New Roman" w:cs="Times New Roman"/>
          <w:sz w:val="24"/>
          <w:szCs w:val="24"/>
        </w:rPr>
      </w:pPr>
      <w:r w:rsidRPr="0073053F">
        <w:rPr>
          <w:rFonts w:ascii="Times New Roman" w:hAnsi="Times New Roman" w:cs="Times New Roman"/>
          <w:noProof/>
          <w:sz w:val="24"/>
          <w:szCs w:val="24"/>
          <w:bdr w:val="single" w:sz="4" w:space="0" w:color="auto"/>
          <w:lang w:eastAsia="ru-RU"/>
        </w:rPr>
        <w:drawing>
          <wp:anchor distT="0" distB="0" distL="114300" distR="114300" simplePos="0" relativeHeight="251658240" behindDoc="0" locked="0" layoutInCell="1" allowOverlap="1" wp14:anchorId="251EC0D8" wp14:editId="5096AECC">
            <wp:simplePos x="0" y="0"/>
            <wp:positionH relativeFrom="column">
              <wp:posOffset>651510</wp:posOffset>
            </wp:positionH>
            <wp:positionV relativeFrom="paragraph">
              <wp:posOffset>878205</wp:posOffset>
            </wp:positionV>
            <wp:extent cx="4840605" cy="4500245"/>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40605" cy="4500245"/>
                    </a:xfrm>
                    <a:prstGeom prst="rect">
                      <a:avLst/>
                    </a:prstGeom>
                  </pic:spPr>
                </pic:pic>
              </a:graphicData>
            </a:graphic>
            <wp14:sizeRelH relativeFrom="page">
              <wp14:pctWidth>0</wp14:pctWidth>
            </wp14:sizeRelH>
            <wp14:sizeRelV relativeFrom="page">
              <wp14:pctHeight>0</wp14:pctHeight>
            </wp14:sizeRelV>
          </wp:anchor>
        </w:drawing>
      </w:r>
      <w:r w:rsidR="00FB511A">
        <w:rPr>
          <w:rFonts w:ascii="Times New Roman" w:hAnsi="Times New Roman" w:cs="Times New Roman"/>
          <w:sz w:val="24"/>
          <w:szCs w:val="24"/>
        </w:rPr>
        <w:t xml:space="preserve">Идеология проектного подхода к стратегическому планированию предполагает краткую и понятную формулировку (презентацию) целей, результатов и хода реализации </w:t>
      </w:r>
      <w:r w:rsidR="00FB511A" w:rsidRPr="00FB511A">
        <w:rPr>
          <w:rFonts w:ascii="Times New Roman" w:hAnsi="Times New Roman" w:cs="Times New Roman"/>
          <w:i/>
          <w:iCs/>
          <w:sz w:val="24"/>
          <w:szCs w:val="24"/>
        </w:rPr>
        <w:t>Федерального проекта</w:t>
      </w:r>
      <w:r w:rsidR="00FB511A">
        <w:rPr>
          <w:rFonts w:ascii="Times New Roman" w:hAnsi="Times New Roman" w:cs="Times New Roman"/>
          <w:sz w:val="24"/>
          <w:szCs w:val="24"/>
        </w:rPr>
        <w:t>.</w:t>
      </w:r>
      <w:r w:rsidR="004B7086">
        <w:rPr>
          <w:rFonts w:ascii="Times New Roman" w:hAnsi="Times New Roman" w:cs="Times New Roman"/>
          <w:sz w:val="24"/>
          <w:szCs w:val="24"/>
        </w:rPr>
        <w:t xml:space="preserve"> Презентация выполняется по единой методике (см. </w:t>
      </w:r>
      <w:r w:rsidR="004B7086" w:rsidRPr="004B7086">
        <w:rPr>
          <w:rFonts w:ascii="Times New Roman" w:hAnsi="Times New Roman" w:cs="Times New Roman"/>
          <w:color w:val="0000FF"/>
          <w:sz w:val="24"/>
          <w:szCs w:val="24"/>
        </w:rPr>
        <w:t>Рис. 2</w:t>
      </w:r>
      <w:r w:rsidR="004B7086">
        <w:rPr>
          <w:rFonts w:ascii="Times New Roman" w:hAnsi="Times New Roman" w:cs="Times New Roman"/>
          <w:sz w:val="24"/>
          <w:szCs w:val="24"/>
        </w:rPr>
        <w:t>)</w:t>
      </w:r>
      <w:r w:rsidR="004D23DD">
        <w:rPr>
          <w:rFonts w:ascii="Times New Roman" w:hAnsi="Times New Roman" w:cs="Times New Roman"/>
          <w:sz w:val="24"/>
          <w:szCs w:val="24"/>
        </w:rPr>
        <w:t xml:space="preserve"> согласно Паспорта проекта</w:t>
      </w:r>
      <w:r w:rsidR="004B7086">
        <w:rPr>
          <w:rFonts w:ascii="Times New Roman" w:hAnsi="Times New Roman" w:cs="Times New Roman"/>
          <w:sz w:val="24"/>
          <w:szCs w:val="24"/>
        </w:rPr>
        <w:t xml:space="preserve"> и должна периодически обновляться и докладываться Координационному комитету, </w:t>
      </w:r>
      <w:r w:rsidR="004D23DD">
        <w:rPr>
          <w:rFonts w:ascii="Times New Roman" w:hAnsi="Times New Roman" w:cs="Times New Roman"/>
          <w:sz w:val="24"/>
          <w:szCs w:val="24"/>
        </w:rPr>
        <w:t>К</w:t>
      </w:r>
      <w:r w:rsidR="004B7086">
        <w:rPr>
          <w:rFonts w:ascii="Times New Roman" w:hAnsi="Times New Roman" w:cs="Times New Roman"/>
          <w:sz w:val="24"/>
          <w:szCs w:val="24"/>
        </w:rPr>
        <w:t>уратору проекта и Председателю Правительства РФ</w:t>
      </w:r>
      <w:r w:rsidR="008C2A62">
        <w:rPr>
          <w:rFonts w:ascii="Times New Roman" w:hAnsi="Times New Roman" w:cs="Times New Roman"/>
          <w:sz w:val="24"/>
          <w:szCs w:val="24"/>
        </w:rPr>
        <w:t xml:space="preserve"> </w:t>
      </w:r>
      <w:r w:rsidR="008C2A62" w:rsidRPr="0024128B">
        <w:rPr>
          <w:rFonts w:ascii="Times New Roman" w:hAnsi="Times New Roman" w:cs="Times New Roman"/>
          <w:sz w:val="24"/>
          <w:szCs w:val="24"/>
        </w:rPr>
        <w:t>[1</w:t>
      </w:r>
      <w:r w:rsidR="00564325">
        <w:rPr>
          <w:rFonts w:ascii="Times New Roman" w:hAnsi="Times New Roman" w:cs="Times New Roman"/>
          <w:sz w:val="24"/>
          <w:szCs w:val="24"/>
        </w:rPr>
        <w:t>1</w:t>
      </w:r>
      <w:r w:rsidR="008C2A62" w:rsidRPr="0024128B">
        <w:rPr>
          <w:rFonts w:ascii="Times New Roman" w:hAnsi="Times New Roman" w:cs="Times New Roman"/>
          <w:sz w:val="24"/>
          <w:szCs w:val="24"/>
        </w:rPr>
        <w:t>]</w:t>
      </w:r>
      <w:r w:rsidR="004B7086">
        <w:rPr>
          <w:rFonts w:ascii="Times New Roman" w:hAnsi="Times New Roman" w:cs="Times New Roman"/>
          <w:sz w:val="24"/>
          <w:szCs w:val="24"/>
        </w:rPr>
        <w:t>.</w:t>
      </w:r>
    </w:p>
    <w:p w14:paraId="598576E5" w14:textId="4156F113" w:rsidR="00E20599" w:rsidRDefault="00E20599" w:rsidP="007C3804">
      <w:pPr>
        <w:spacing w:after="0" w:line="240" w:lineRule="auto"/>
        <w:contextualSpacing/>
        <w:rPr>
          <w:rFonts w:ascii="Times New Roman" w:hAnsi="Times New Roman" w:cs="Times New Roman"/>
          <w:sz w:val="24"/>
          <w:szCs w:val="24"/>
        </w:rPr>
      </w:pPr>
    </w:p>
    <w:p w14:paraId="596013B9" w14:textId="37ACBCB5" w:rsidR="00E20599" w:rsidRPr="008C2A62" w:rsidRDefault="00E20599" w:rsidP="000E48DC">
      <w:pPr>
        <w:spacing w:after="0" w:line="240" w:lineRule="auto"/>
        <w:ind w:firstLine="567"/>
        <w:contextualSpacing/>
        <w:jc w:val="center"/>
        <w:rPr>
          <w:rFonts w:ascii="Times New Roman" w:hAnsi="Times New Roman" w:cs="Times New Roman"/>
          <w:sz w:val="24"/>
          <w:szCs w:val="24"/>
        </w:rPr>
      </w:pPr>
      <w:r w:rsidRPr="00E20599">
        <w:rPr>
          <w:rFonts w:ascii="Times New Roman" w:hAnsi="Times New Roman" w:cs="Times New Roman"/>
          <w:color w:val="0000FF"/>
          <w:sz w:val="24"/>
          <w:szCs w:val="24"/>
        </w:rPr>
        <w:t xml:space="preserve">Рисунок 2 </w:t>
      </w:r>
      <w:r>
        <w:rPr>
          <w:rFonts w:ascii="Times New Roman" w:hAnsi="Times New Roman" w:cs="Times New Roman"/>
          <w:sz w:val="24"/>
          <w:szCs w:val="24"/>
        </w:rPr>
        <w:t xml:space="preserve">– </w:t>
      </w:r>
      <w:r w:rsidR="004D23DD">
        <w:rPr>
          <w:rFonts w:ascii="Times New Roman" w:hAnsi="Times New Roman" w:cs="Times New Roman"/>
          <w:sz w:val="24"/>
          <w:szCs w:val="24"/>
        </w:rPr>
        <w:t xml:space="preserve">Рекомендации к разделам </w:t>
      </w:r>
      <w:r w:rsidR="008C2A62">
        <w:rPr>
          <w:rFonts w:ascii="Times New Roman" w:hAnsi="Times New Roman" w:cs="Times New Roman"/>
          <w:sz w:val="24"/>
          <w:szCs w:val="24"/>
        </w:rPr>
        <w:t>презентационных материалов</w:t>
      </w:r>
      <w:r w:rsidR="004D23DD">
        <w:rPr>
          <w:rFonts w:ascii="Times New Roman" w:hAnsi="Times New Roman" w:cs="Times New Roman"/>
          <w:sz w:val="24"/>
          <w:szCs w:val="24"/>
        </w:rPr>
        <w:t xml:space="preserve"> по реализации</w:t>
      </w:r>
      <w:r w:rsidR="000E48DC">
        <w:rPr>
          <w:rFonts w:ascii="Times New Roman" w:hAnsi="Times New Roman" w:cs="Times New Roman"/>
          <w:sz w:val="24"/>
          <w:szCs w:val="24"/>
        </w:rPr>
        <w:t xml:space="preserve"> </w:t>
      </w:r>
      <w:r w:rsidR="000E48DC" w:rsidRPr="000E48DC">
        <w:rPr>
          <w:rFonts w:ascii="Times New Roman" w:hAnsi="Times New Roman" w:cs="Times New Roman"/>
          <w:i/>
          <w:iCs/>
          <w:sz w:val="24"/>
          <w:szCs w:val="24"/>
        </w:rPr>
        <w:t>Федерального проекта</w:t>
      </w:r>
      <w:r w:rsidR="008C2A62">
        <w:rPr>
          <w:rFonts w:ascii="Times New Roman" w:hAnsi="Times New Roman" w:cs="Times New Roman"/>
          <w:sz w:val="24"/>
          <w:szCs w:val="24"/>
        </w:rPr>
        <w:t xml:space="preserve"> </w:t>
      </w:r>
      <w:r w:rsidR="005F33D5" w:rsidRPr="005F33D5">
        <w:rPr>
          <w:rFonts w:ascii="Times New Roman" w:hAnsi="Times New Roman" w:cs="Times New Roman"/>
          <w:i/>
          <w:iCs/>
          <w:sz w:val="24"/>
          <w:szCs w:val="24"/>
        </w:rPr>
        <w:t>«Геология – возрождение легенды»</w:t>
      </w:r>
      <w:r w:rsidR="005F33D5">
        <w:rPr>
          <w:rFonts w:ascii="Times New Roman" w:hAnsi="Times New Roman" w:cs="Times New Roman"/>
          <w:sz w:val="24"/>
          <w:szCs w:val="24"/>
        </w:rPr>
        <w:t xml:space="preserve"> </w:t>
      </w:r>
      <w:r w:rsidR="000F4C0E">
        <w:rPr>
          <w:rFonts w:ascii="Times New Roman" w:hAnsi="Times New Roman" w:cs="Times New Roman"/>
          <w:sz w:val="24"/>
          <w:szCs w:val="24"/>
        </w:rPr>
        <w:t xml:space="preserve">согласно его Паспорта </w:t>
      </w:r>
      <w:r w:rsidR="008C2A62" w:rsidRPr="008C2A62">
        <w:rPr>
          <w:rFonts w:ascii="Times New Roman" w:hAnsi="Times New Roman" w:cs="Times New Roman"/>
          <w:sz w:val="24"/>
          <w:szCs w:val="24"/>
        </w:rPr>
        <w:t>[1</w:t>
      </w:r>
      <w:r w:rsidR="00030A2A">
        <w:rPr>
          <w:rFonts w:ascii="Times New Roman" w:hAnsi="Times New Roman" w:cs="Times New Roman"/>
          <w:sz w:val="24"/>
          <w:szCs w:val="24"/>
        </w:rPr>
        <w:t>1</w:t>
      </w:r>
      <w:r w:rsidR="008C2A62" w:rsidRPr="008C2A62">
        <w:rPr>
          <w:rFonts w:ascii="Times New Roman" w:hAnsi="Times New Roman" w:cs="Times New Roman"/>
          <w:sz w:val="24"/>
          <w:szCs w:val="24"/>
        </w:rPr>
        <w:t>]</w:t>
      </w:r>
    </w:p>
    <w:p w14:paraId="293194AE" w14:textId="6E21A97B" w:rsidR="00E20599" w:rsidRDefault="00E20599" w:rsidP="0096302D">
      <w:pPr>
        <w:spacing w:after="0" w:line="240" w:lineRule="auto"/>
        <w:ind w:firstLine="567"/>
        <w:contextualSpacing/>
        <w:jc w:val="both"/>
        <w:rPr>
          <w:rFonts w:ascii="Times New Roman" w:hAnsi="Times New Roman" w:cs="Times New Roman"/>
          <w:sz w:val="24"/>
          <w:szCs w:val="24"/>
        </w:rPr>
      </w:pPr>
    </w:p>
    <w:p w14:paraId="5705C276" w14:textId="4D955703" w:rsidR="005F33D5" w:rsidRDefault="005F33D5" w:rsidP="00336A89">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Исходя из</w:t>
      </w:r>
      <w:r w:rsidRPr="005F33D5">
        <w:t xml:space="preserve"> </w:t>
      </w:r>
      <w:r w:rsidRPr="005F33D5">
        <w:rPr>
          <w:rFonts w:ascii="Times New Roman" w:hAnsi="Times New Roman" w:cs="Times New Roman"/>
          <w:sz w:val="24"/>
          <w:szCs w:val="24"/>
        </w:rPr>
        <w:t>вышеизложенного</w:t>
      </w:r>
      <w:r>
        <w:rPr>
          <w:rFonts w:ascii="Times New Roman" w:hAnsi="Times New Roman" w:cs="Times New Roman"/>
          <w:sz w:val="24"/>
          <w:szCs w:val="24"/>
        </w:rPr>
        <w:t xml:space="preserve">, очевидно, что успешная реализация </w:t>
      </w:r>
      <w:r w:rsidRPr="005F33D5">
        <w:rPr>
          <w:rFonts w:ascii="Times New Roman" w:hAnsi="Times New Roman" w:cs="Times New Roman"/>
          <w:i/>
          <w:iCs/>
          <w:sz w:val="24"/>
          <w:szCs w:val="24"/>
        </w:rPr>
        <w:t>Федерального проекта</w:t>
      </w:r>
      <w:r>
        <w:rPr>
          <w:rFonts w:ascii="Times New Roman" w:hAnsi="Times New Roman" w:cs="Times New Roman"/>
          <w:sz w:val="24"/>
          <w:szCs w:val="24"/>
        </w:rPr>
        <w:t xml:space="preserve"> предполагает существенные усилия </w:t>
      </w:r>
      <w:r w:rsidR="00573737">
        <w:rPr>
          <w:rFonts w:ascii="Times New Roman" w:hAnsi="Times New Roman" w:cs="Times New Roman"/>
          <w:sz w:val="24"/>
          <w:szCs w:val="24"/>
        </w:rPr>
        <w:t>в</w:t>
      </w:r>
      <w:r>
        <w:rPr>
          <w:rFonts w:ascii="Times New Roman" w:hAnsi="Times New Roman" w:cs="Times New Roman"/>
          <w:sz w:val="24"/>
          <w:szCs w:val="24"/>
        </w:rPr>
        <w:t xml:space="preserve"> организационно-управленческо</w:t>
      </w:r>
      <w:r w:rsidR="00573737">
        <w:rPr>
          <w:rFonts w:ascii="Times New Roman" w:hAnsi="Times New Roman" w:cs="Times New Roman"/>
          <w:sz w:val="24"/>
          <w:szCs w:val="24"/>
        </w:rPr>
        <w:t>м</w:t>
      </w:r>
      <w:r>
        <w:rPr>
          <w:rFonts w:ascii="Times New Roman" w:hAnsi="Times New Roman" w:cs="Times New Roman"/>
          <w:sz w:val="24"/>
          <w:szCs w:val="24"/>
        </w:rPr>
        <w:t>, научно-техническо</w:t>
      </w:r>
      <w:r w:rsidR="00573737">
        <w:rPr>
          <w:rFonts w:ascii="Times New Roman" w:hAnsi="Times New Roman" w:cs="Times New Roman"/>
          <w:sz w:val="24"/>
          <w:szCs w:val="24"/>
        </w:rPr>
        <w:t>м</w:t>
      </w:r>
      <w:r>
        <w:rPr>
          <w:rFonts w:ascii="Times New Roman" w:hAnsi="Times New Roman" w:cs="Times New Roman"/>
          <w:sz w:val="24"/>
          <w:szCs w:val="24"/>
        </w:rPr>
        <w:t>, информационно</w:t>
      </w:r>
      <w:r w:rsidR="00573737">
        <w:rPr>
          <w:rFonts w:ascii="Times New Roman" w:hAnsi="Times New Roman" w:cs="Times New Roman"/>
          <w:sz w:val="24"/>
          <w:szCs w:val="24"/>
        </w:rPr>
        <w:t>м</w:t>
      </w:r>
      <w:r>
        <w:rPr>
          <w:rFonts w:ascii="Times New Roman" w:hAnsi="Times New Roman" w:cs="Times New Roman"/>
          <w:sz w:val="24"/>
          <w:szCs w:val="24"/>
        </w:rPr>
        <w:t xml:space="preserve"> </w:t>
      </w:r>
      <w:r w:rsidR="00573737">
        <w:rPr>
          <w:rFonts w:ascii="Times New Roman" w:hAnsi="Times New Roman" w:cs="Times New Roman"/>
          <w:sz w:val="24"/>
          <w:szCs w:val="24"/>
        </w:rPr>
        <w:t>направлениях</w:t>
      </w:r>
      <w:r>
        <w:rPr>
          <w:rFonts w:ascii="Times New Roman" w:hAnsi="Times New Roman" w:cs="Times New Roman"/>
          <w:sz w:val="24"/>
          <w:szCs w:val="24"/>
        </w:rPr>
        <w:t xml:space="preserve"> и сфере стратегического планирования.</w:t>
      </w:r>
    </w:p>
    <w:p w14:paraId="1C6FBE75" w14:textId="30687AC4" w:rsidR="00E20599" w:rsidRDefault="0098686A" w:rsidP="0096302D">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В организационно-управленческом направлении</w:t>
      </w:r>
      <w:r w:rsidR="00041C92">
        <w:rPr>
          <w:rFonts w:ascii="Times New Roman" w:hAnsi="Times New Roman" w:cs="Times New Roman"/>
          <w:sz w:val="24"/>
          <w:szCs w:val="24"/>
        </w:rPr>
        <w:t xml:space="preserve"> </w:t>
      </w:r>
      <w:r>
        <w:rPr>
          <w:rFonts w:ascii="Times New Roman" w:hAnsi="Times New Roman" w:cs="Times New Roman"/>
          <w:sz w:val="24"/>
          <w:szCs w:val="24"/>
        </w:rPr>
        <w:t xml:space="preserve">целесообразно </w:t>
      </w:r>
      <w:r w:rsidR="00041C92">
        <w:rPr>
          <w:rFonts w:ascii="Times New Roman" w:hAnsi="Times New Roman" w:cs="Times New Roman"/>
          <w:sz w:val="24"/>
          <w:szCs w:val="24"/>
        </w:rPr>
        <w:t>скорейше</w:t>
      </w:r>
      <w:r>
        <w:rPr>
          <w:rFonts w:ascii="Times New Roman" w:hAnsi="Times New Roman" w:cs="Times New Roman"/>
          <w:sz w:val="24"/>
          <w:szCs w:val="24"/>
        </w:rPr>
        <w:t>е</w:t>
      </w:r>
      <w:r w:rsidR="00041C92">
        <w:rPr>
          <w:rFonts w:ascii="Times New Roman" w:hAnsi="Times New Roman" w:cs="Times New Roman"/>
          <w:sz w:val="24"/>
          <w:szCs w:val="24"/>
        </w:rPr>
        <w:t xml:space="preserve"> создани</w:t>
      </w:r>
      <w:r>
        <w:rPr>
          <w:rFonts w:ascii="Times New Roman" w:hAnsi="Times New Roman" w:cs="Times New Roman"/>
          <w:sz w:val="24"/>
          <w:szCs w:val="24"/>
        </w:rPr>
        <w:t>е</w:t>
      </w:r>
      <w:r w:rsidR="00041C92">
        <w:rPr>
          <w:rFonts w:ascii="Times New Roman" w:hAnsi="Times New Roman" w:cs="Times New Roman"/>
          <w:sz w:val="24"/>
          <w:szCs w:val="24"/>
        </w:rPr>
        <w:t xml:space="preserve"> в Министерстве природных ресурсов и экологии Российской Федерации (согласно требованиями пп. 64, 66, 76, 77 Постановления Правительства РФ </w:t>
      </w:r>
      <w:r w:rsidR="00041C92" w:rsidRPr="00041C92">
        <w:rPr>
          <w:rFonts w:ascii="Times New Roman" w:hAnsi="Times New Roman" w:cs="Times New Roman"/>
          <w:sz w:val="24"/>
          <w:szCs w:val="24"/>
        </w:rPr>
        <w:t>[</w:t>
      </w:r>
      <w:r w:rsidR="00030A2A">
        <w:rPr>
          <w:rFonts w:ascii="Times New Roman" w:hAnsi="Times New Roman" w:cs="Times New Roman"/>
          <w:sz w:val="24"/>
          <w:szCs w:val="24"/>
        </w:rPr>
        <w:t>4</w:t>
      </w:r>
      <w:r w:rsidR="00041C92" w:rsidRPr="00041C92">
        <w:rPr>
          <w:rFonts w:ascii="Times New Roman" w:hAnsi="Times New Roman" w:cs="Times New Roman"/>
          <w:sz w:val="24"/>
          <w:szCs w:val="24"/>
        </w:rPr>
        <w:t>]</w:t>
      </w:r>
      <w:r w:rsidR="00041C92">
        <w:rPr>
          <w:rFonts w:ascii="Times New Roman" w:hAnsi="Times New Roman" w:cs="Times New Roman"/>
          <w:sz w:val="24"/>
          <w:szCs w:val="24"/>
        </w:rPr>
        <w:t xml:space="preserve">) </w:t>
      </w:r>
      <w:r w:rsidR="00041C92" w:rsidRPr="002F265A">
        <w:rPr>
          <w:rFonts w:ascii="Times New Roman" w:hAnsi="Times New Roman" w:cs="Times New Roman"/>
          <w:b/>
          <w:bCs/>
          <w:sz w:val="24"/>
          <w:szCs w:val="24"/>
        </w:rPr>
        <w:t>ведомственного проектного офиса</w:t>
      </w:r>
      <w:r w:rsidR="00041C92">
        <w:rPr>
          <w:rFonts w:ascii="Times New Roman" w:hAnsi="Times New Roman" w:cs="Times New Roman"/>
          <w:sz w:val="24"/>
          <w:szCs w:val="24"/>
        </w:rPr>
        <w:t xml:space="preserve"> со следующими задачами:</w:t>
      </w:r>
    </w:p>
    <w:p w14:paraId="4A94B94E" w14:textId="4EBD1195" w:rsidR="00041C92" w:rsidRDefault="003D5ADF" w:rsidP="003D5ADF">
      <w:pPr>
        <w:pStyle w:val="a7"/>
        <w:numPr>
          <w:ilvl w:val="0"/>
          <w:numId w:val="3"/>
        </w:numPr>
        <w:tabs>
          <w:tab w:val="left" w:pos="993"/>
        </w:tabs>
        <w:spacing w:after="0" w:line="240" w:lineRule="auto"/>
        <w:ind w:left="0" w:firstLine="567"/>
        <w:jc w:val="both"/>
        <w:rPr>
          <w:rFonts w:ascii="Times New Roman" w:hAnsi="Times New Roman" w:cs="Times New Roman"/>
          <w:sz w:val="24"/>
          <w:szCs w:val="24"/>
        </w:rPr>
      </w:pPr>
      <w:r w:rsidRPr="003D5ADF">
        <w:rPr>
          <w:rFonts w:ascii="Times New Roman" w:hAnsi="Times New Roman" w:cs="Times New Roman"/>
          <w:sz w:val="24"/>
          <w:szCs w:val="24"/>
        </w:rPr>
        <w:t xml:space="preserve">Консолидация отчётности </w:t>
      </w:r>
      <w:r>
        <w:rPr>
          <w:rFonts w:ascii="Times New Roman" w:hAnsi="Times New Roman" w:cs="Times New Roman"/>
          <w:sz w:val="24"/>
          <w:szCs w:val="24"/>
        </w:rPr>
        <w:t xml:space="preserve">о ходе реализации </w:t>
      </w:r>
      <w:r w:rsidRPr="003D5ADF">
        <w:rPr>
          <w:rFonts w:ascii="Times New Roman" w:hAnsi="Times New Roman" w:cs="Times New Roman"/>
          <w:i/>
          <w:iCs/>
          <w:sz w:val="24"/>
          <w:szCs w:val="24"/>
        </w:rPr>
        <w:t>Федерального проекта</w:t>
      </w:r>
      <w:r>
        <w:rPr>
          <w:rFonts w:ascii="Times New Roman" w:hAnsi="Times New Roman" w:cs="Times New Roman"/>
          <w:sz w:val="24"/>
          <w:szCs w:val="24"/>
        </w:rPr>
        <w:t xml:space="preserve"> по всем входящим в него мероприятиям;</w:t>
      </w:r>
    </w:p>
    <w:p w14:paraId="465855A6" w14:textId="16226337" w:rsidR="003D5ADF" w:rsidRDefault="00640DE4" w:rsidP="003D5ADF">
      <w:pPr>
        <w:pStyle w:val="a7"/>
        <w:numPr>
          <w:ilvl w:val="0"/>
          <w:numId w:val="3"/>
        </w:numPr>
        <w:tabs>
          <w:tab w:val="left" w:pos="993"/>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Мониторинг хода выполнения проекта и подготовка соответствующих отчётов;</w:t>
      </w:r>
    </w:p>
    <w:p w14:paraId="41C7FECD" w14:textId="77777777" w:rsidR="00640DE4" w:rsidRDefault="00640DE4" w:rsidP="0096302D">
      <w:pPr>
        <w:pStyle w:val="a7"/>
        <w:numPr>
          <w:ilvl w:val="0"/>
          <w:numId w:val="3"/>
        </w:numPr>
        <w:tabs>
          <w:tab w:val="left" w:pos="993"/>
        </w:tabs>
        <w:spacing w:after="0" w:line="240" w:lineRule="auto"/>
        <w:ind w:left="0" w:firstLine="567"/>
        <w:jc w:val="both"/>
        <w:rPr>
          <w:rFonts w:ascii="Times New Roman" w:hAnsi="Times New Roman" w:cs="Times New Roman"/>
          <w:sz w:val="24"/>
          <w:szCs w:val="24"/>
        </w:rPr>
      </w:pPr>
      <w:r w:rsidRPr="00640DE4">
        <w:rPr>
          <w:rFonts w:ascii="Times New Roman" w:hAnsi="Times New Roman" w:cs="Times New Roman"/>
          <w:sz w:val="24"/>
          <w:szCs w:val="24"/>
        </w:rPr>
        <w:t>Анализ реализации проекта (включая анализ эффективности, достоверности, рисков);</w:t>
      </w:r>
    </w:p>
    <w:p w14:paraId="6EBA01ED" w14:textId="75FE8F2F" w:rsidR="00796ACE" w:rsidRDefault="00640DE4" w:rsidP="0096302D">
      <w:pPr>
        <w:pStyle w:val="a7"/>
        <w:numPr>
          <w:ilvl w:val="0"/>
          <w:numId w:val="3"/>
        </w:numPr>
        <w:tabs>
          <w:tab w:val="left" w:pos="993"/>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Актуализация проекта в случае необходимости;</w:t>
      </w:r>
    </w:p>
    <w:p w14:paraId="5E8AA08F" w14:textId="2E96EC29" w:rsidR="00640DE4" w:rsidRPr="0073053F" w:rsidRDefault="00640DE4" w:rsidP="0073053F">
      <w:pPr>
        <w:pStyle w:val="a7"/>
        <w:numPr>
          <w:ilvl w:val="0"/>
          <w:numId w:val="3"/>
        </w:numPr>
        <w:tabs>
          <w:tab w:val="left" w:pos="993"/>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Взаимодействие с Правительством Российской Федерации </w:t>
      </w:r>
      <w:r w:rsidR="006104D0">
        <w:rPr>
          <w:rFonts w:ascii="Times New Roman" w:hAnsi="Times New Roman" w:cs="Times New Roman"/>
          <w:sz w:val="24"/>
          <w:szCs w:val="24"/>
        </w:rPr>
        <w:t xml:space="preserve">и </w:t>
      </w:r>
      <w:r>
        <w:rPr>
          <w:rFonts w:ascii="Times New Roman" w:hAnsi="Times New Roman" w:cs="Times New Roman"/>
          <w:sz w:val="24"/>
          <w:szCs w:val="24"/>
        </w:rPr>
        <w:t xml:space="preserve">его </w:t>
      </w:r>
      <w:r w:rsidR="006104D0">
        <w:rPr>
          <w:rFonts w:ascii="Times New Roman" w:hAnsi="Times New Roman" w:cs="Times New Roman"/>
          <w:sz w:val="24"/>
          <w:szCs w:val="24"/>
        </w:rPr>
        <w:t>К</w:t>
      </w:r>
      <w:r>
        <w:rPr>
          <w:rFonts w:ascii="Times New Roman" w:hAnsi="Times New Roman" w:cs="Times New Roman"/>
          <w:sz w:val="24"/>
          <w:szCs w:val="24"/>
        </w:rPr>
        <w:t>оординационным центром</w:t>
      </w:r>
      <w:r w:rsidR="002F265A">
        <w:rPr>
          <w:rFonts w:ascii="Times New Roman" w:hAnsi="Times New Roman" w:cs="Times New Roman"/>
          <w:sz w:val="24"/>
          <w:szCs w:val="24"/>
        </w:rPr>
        <w:t>.</w:t>
      </w:r>
    </w:p>
    <w:p w14:paraId="2050D5D5" w14:textId="77777777" w:rsidR="009705F0" w:rsidRDefault="002F265A" w:rsidP="00640DE4">
      <w:pPr>
        <w:spacing w:after="0" w:line="240" w:lineRule="auto"/>
        <w:ind w:firstLine="567"/>
        <w:contextualSpacing/>
        <w:jc w:val="both"/>
        <w:rPr>
          <w:rFonts w:ascii="Times New Roman" w:hAnsi="Times New Roman" w:cs="Times New Roman"/>
          <w:iCs/>
          <w:sz w:val="24"/>
          <w:szCs w:val="24"/>
        </w:rPr>
      </w:pPr>
      <w:r>
        <w:rPr>
          <w:rFonts w:ascii="Times New Roman" w:hAnsi="Times New Roman" w:cs="Times New Roman"/>
          <w:iCs/>
          <w:sz w:val="24"/>
          <w:szCs w:val="24"/>
        </w:rPr>
        <w:t xml:space="preserve">В научно-техническом направлении целесообразно усилить роль </w:t>
      </w:r>
      <w:r w:rsidRPr="007D5EFB">
        <w:rPr>
          <w:rFonts w:ascii="Times New Roman" w:hAnsi="Times New Roman" w:cs="Times New Roman"/>
          <w:b/>
          <w:bCs/>
          <w:iCs/>
          <w:sz w:val="24"/>
          <w:szCs w:val="24"/>
        </w:rPr>
        <w:t xml:space="preserve">научно-технического совета </w:t>
      </w:r>
      <w:r w:rsidRPr="007D5EFB">
        <w:rPr>
          <w:rFonts w:ascii="Times New Roman" w:hAnsi="Times New Roman" w:cs="Times New Roman"/>
          <w:iCs/>
          <w:sz w:val="24"/>
          <w:szCs w:val="24"/>
        </w:rPr>
        <w:t>(НТС)</w:t>
      </w:r>
      <w:r w:rsidRPr="007D5EFB">
        <w:rPr>
          <w:rFonts w:ascii="Times New Roman" w:hAnsi="Times New Roman" w:cs="Times New Roman"/>
          <w:b/>
          <w:bCs/>
          <w:iCs/>
          <w:sz w:val="24"/>
          <w:szCs w:val="24"/>
        </w:rPr>
        <w:t xml:space="preserve"> Минприроды России и его секции государственной политики и регулирования в области геологии и недропользования</w:t>
      </w:r>
      <w:r w:rsidR="007D5EFB">
        <w:rPr>
          <w:rFonts w:ascii="Times New Roman" w:hAnsi="Times New Roman" w:cs="Times New Roman"/>
          <w:iCs/>
          <w:sz w:val="24"/>
          <w:szCs w:val="24"/>
        </w:rPr>
        <w:t>.</w:t>
      </w:r>
      <w:r w:rsidR="00EF23EF">
        <w:rPr>
          <w:rFonts w:ascii="Times New Roman" w:hAnsi="Times New Roman" w:cs="Times New Roman"/>
          <w:iCs/>
          <w:sz w:val="24"/>
          <w:szCs w:val="24"/>
        </w:rPr>
        <w:t xml:space="preserve"> В рамках деятельности НТС необходимо рассмотреть направления научного обеспечения всех основных мероприятий </w:t>
      </w:r>
      <w:r w:rsidR="00EF23EF" w:rsidRPr="00EF23EF">
        <w:rPr>
          <w:rFonts w:ascii="Times New Roman" w:hAnsi="Times New Roman" w:cs="Times New Roman"/>
          <w:i/>
          <w:sz w:val="24"/>
          <w:szCs w:val="24"/>
        </w:rPr>
        <w:t>Федерального проекта</w:t>
      </w:r>
      <w:r w:rsidR="00EF23EF">
        <w:rPr>
          <w:rFonts w:ascii="Times New Roman" w:hAnsi="Times New Roman" w:cs="Times New Roman"/>
          <w:iCs/>
          <w:sz w:val="24"/>
          <w:szCs w:val="24"/>
        </w:rPr>
        <w:t xml:space="preserve">. </w:t>
      </w:r>
    </w:p>
    <w:p w14:paraId="09122943" w14:textId="51758496" w:rsidR="002F265A" w:rsidRDefault="00EF23EF" w:rsidP="00640DE4">
      <w:pPr>
        <w:spacing w:after="0" w:line="240" w:lineRule="auto"/>
        <w:ind w:firstLine="567"/>
        <w:contextualSpacing/>
        <w:jc w:val="both"/>
        <w:rPr>
          <w:rFonts w:ascii="Times New Roman" w:hAnsi="Times New Roman" w:cs="Times New Roman"/>
          <w:iCs/>
          <w:sz w:val="24"/>
          <w:szCs w:val="24"/>
        </w:rPr>
      </w:pPr>
      <w:r>
        <w:rPr>
          <w:rFonts w:ascii="Times New Roman" w:hAnsi="Times New Roman" w:cs="Times New Roman"/>
          <w:iCs/>
          <w:sz w:val="24"/>
          <w:szCs w:val="24"/>
        </w:rPr>
        <w:t>К работе НТС должны привлекаться ведущие учётные и эксперты отрасли не только подведомственных отраслевых институтов, но и Российской академии наук, организаций высшей школы, независимых отраслевых организаций.</w:t>
      </w:r>
    </w:p>
    <w:p w14:paraId="121FB0B9" w14:textId="6DCC4B66" w:rsidR="00F46454" w:rsidRDefault="009705F0" w:rsidP="00640DE4">
      <w:pPr>
        <w:spacing w:after="0" w:line="240" w:lineRule="auto"/>
        <w:ind w:firstLine="567"/>
        <w:contextualSpacing/>
        <w:jc w:val="both"/>
        <w:rPr>
          <w:rFonts w:ascii="Times New Roman" w:hAnsi="Times New Roman" w:cs="Times New Roman"/>
          <w:iCs/>
          <w:sz w:val="24"/>
          <w:szCs w:val="24"/>
        </w:rPr>
      </w:pPr>
      <w:r>
        <w:rPr>
          <w:rFonts w:ascii="Times New Roman" w:hAnsi="Times New Roman" w:cs="Times New Roman"/>
          <w:iCs/>
          <w:sz w:val="24"/>
          <w:szCs w:val="24"/>
        </w:rPr>
        <w:t xml:space="preserve">Важнейшими </w:t>
      </w:r>
      <w:r w:rsidR="00F46454">
        <w:rPr>
          <w:rFonts w:ascii="Times New Roman" w:hAnsi="Times New Roman" w:cs="Times New Roman"/>
          <w:iCs/>
          <w:sz w:val="24"/>
          <w:szCs w:val="24"/>
        </w:rPr>
        <w:t>задачами</w:t>
      </w:r>
      <w:r>
        <w:rPr>
          <w:rFonts w:ascii="Times New Roman" w:hAnsi="Times New Roman" w:cs="Times New Roman"/>
          <w:iCs/>
          <w:sz w:val="24"/>
          <w:szCs w:val="24"/>
        </w:rPr>
        <w:t xml:space="preserve"> НТС </w:t>
      </w:r>
      <w:r w:rsidR="00F46454">
        <w:rPr>
          <w:rFonts w:ascii="Times New Roman" w:hAnsi="Times New Roman" w:cs="Times New Roman"/>
          <w:iCs/>
          <w:sz w:val="24"/>
          <w:szCs w:val="24"/>
        </w:rPr>
        <w:t xml:space="preserve">и его секции </w:t>
      </w:r>
      <w:r>
        <w:rPr>
          <w:rFonts w:ascii="Times New Roman" w:hAnsi="Times New Roman" w:cs="Times New Roman"/>
          <w:iCs/>
          <w:sz w:val="24"/>
          <w:szCs w:val="24"/>
        </w:rPr>
        <w:t>должны стать</w:t>
      </w:r>
      <w:r w:rsidR="00F46454">
        <w:rPr>
          <w:rFonts w:ascii="Times New Roman" w:hAnsi="Times New Roman" w:cs="Times New Roman"/>
          <w:iCs/>
          <w:sz w:val="24"/>
          <w:szCs w:val="24"/>
        </w:rPr>
        <w:t>:</w:t>
      </w:r>
    </w:p>
    <w:p w14:paraId="16520F66" w14:textId="48D172BD" w:rsidR="009705F0" w:rsidRDefault="00F46454" w:rsidP="00F46454">
      <w:pPr>
        <w:pStyle w:val="a7"/>
        <w:numPr>
          <w:ilvl w:val="0"/>
          <w:numId w:val="5"/>
        </w:numPr>
        <w:tabs>
          <w:tab w:val="left" w:pos="993"/>
        </w:tabs>
        <w:spacing w:after="0" w:line="240" w:lineRule="auto"/>
        <w:ind w:left="0" w:firstLine="567"/>
        <w:jc w:val="both"/>
        <w:rPr>
          <w:rFonts w:ascii="Times New Roman" w:hAnsi="Times New Roman" w:cs="Times New Roman"/>
          <w:iCs/>
          <w:sz w:val="24"/>
          <w:szCs w:val="24"/>
        </w:rPr>
      </w:pPr>
      <w:r w:rsidRPr="00F46454">
        <w:rPr>
          <w:rFonts w:ascii="Times New Roman" w:hAnsi="Times New Roman" w:cs="Times New Roman"/>
          <w:sz w:val="24"/>
          <w:szCs w:val="24"/>
        </w:rPr>
        <w:t>Р</w:t>
      </w:r>
      <w:r w:rsidR="00A51170" w:rsidRPr="00F46454">
        <w:rPr>
          <w:rFonts w:ascii="Times New Roman" w:hAnsi="Times New Roman" w:cs="Times New Roman"/>
          <w:sz w:val="24"/>
          <w:szCs w:val="24"/>
        </w:rPr>
        <w:t>ассмотрение</w:t>
      </w:r>
      <w:r w:rsidR="00A51170" w:rsidRPr="00F46454">
        <w:rPr>
          <w:rFonts w:ascii="Times New Roman" w:hAnsi="Times New Roman" w:cs="Times New Roman"/>
          <w:iCs/>
          <w:sz w:val="24"/>
          <w:szCs w:val="24"/>
        </w:rPr>
        <w:t xml:space="preserve"> и утверждение направлений </w:t>
      </w:r>
      <w:r w:rsidR="00421EAE" w:rsidRPr="00F46454">
        <w:rPr>
          <w:rFonts w:ascii="Times New Roman" w:hAnsi="Times New Roman" w:cs="Times New Roman"/>
          <w:iCs/>
          <w:sz w:val="24"/>
          <w:szCs w:val="24"/>
        </w:rPr>
        <w:t xml:space="preserve">научно-исследовательских работ и законодательных инициатив, способствующих успешной реализации </w:t>
      </w:r>
      <w:r w:rsidR="00421EAE" w:rsidRPr="00F46454">
        <w:rPr>
          <w:rFonts w:ascii="Times New Roman" w:hAnsi="Times New Roman" w:cs="Times New Roman"/>
          <w:i/>
          <w:sz w:val="24"/>
          <w:szCs w:val="24"/>
        </w:rPr>
        <w:t>Федерального проекта</w:t>
      </w:r>
      <w:r>
        <w:rPr>
          <w:rFonts w:ascii="Times New Roman" w:hAnsi="Times New Roman" w:cs="Times New Roman"/>
          <w:iCs/>
          <w:sz w:val="24"/>
          <w:szCs w:val="24"/>
        </w:rPr>
        <w:t>;</w:t>
      </w:r>
    </w:p>
    <w:p w14:paraId="262B9467" w14:textId="1688E465" w:rsidR="00F46454" w:rsidRDefault="00F46454" w:rsidP="00F46454">
      <w:pPr>
        <w:pStyle w:val="a7"/>
        <w:numPr>
          <w:ilvl w:val="0"/>
          <w:numId w:val="5"/>
        </w:numPr>
        <w:tabs>
          <w:tab w:val="left" w:pos="993"/>
        </w:tabs>
        <w:spacing w:after="0" w:line="240" w:lineRule="auto"/>
        <w:ind w:left="0" w:firstLine="567"/>
        <w:jc w:val="both"/>
        <w:rPr>
          <w:rFonts w:ascii="Times New Roman" w:hAnsi="Times New Roman" w:cs="Times New Roman"/>
          <w:iCs/>
          <w:sz w:val="24"/>
          <w:szCs w:val="24"/>
        </w:rPr>
      </w:pPr>
      <w:r>
        <w:rPr>
          <w:rFonts w:ascii="Times New Roman" w:hAnsi="Times New Roman" w:cs="Times New Roman"/>
          <w:iCs/>
          <w:sz w:val="24"/>
          <w:szCs w:val="24"/>
        </w:rPr>
        <w:t xml:space="preserve">Рассмотрение и утверждение методических рекомендаций по оценке эффективности мероприятий </w:t>
      </w:r>
      <w:r w:rsidRPr="00F46454">
        <w:rPr>
          <w:rFonts w:ascii="Times New Roman" w:hAnsi="Times New Roman" w:cs="Times New Roman"/>
          <w:i/>
          <w:sz w:val="24"/>
          <w:szCs w:val="24"/>
        </w:rPr>
        <w:t>Федерального проекта</w:t>
      </w:r>
      <w:r>
        <w:rPr>
          <w:rFonts w:ascii="Times New Roman" w:hAnsi="Times New Roman" w:cs="Times New Roman"/>
          <w:iCs/>
          <w:sz w:val="24"/>
          <w:szCs w:val="24"/>
        </w:rPr>
        <w:t>;</w:t>
      </w:r>
    </w:p>
    <w:p w14:paraId="324B5A51" w14:textId="04BF8310" w:rsidR="00640DE4" w:rsidRPr="0073053F" w:rsidRDefault="00F46454" w:rsidP="0073053F">
      <w:pPr>
        <w:pStyle w:val="a7"/>
        <w:numPr>
          <w:ilvl w:val="0"/>
          <w:numId w:val="5"/>
        </w:numPr>
        <w:tabs>
          <w:tab w:val="left" w:pos="993"/>
        </w:tabs>
        <w:spacing w:after="0" w:line="240" w:lineRule="auto"/>
        <w:ind w:left="0" w:firstLine="567"/>
        <w:jc w:val="both"/>
        <w:rPr>
          <w:rFonts w:ascii="Times New Roman" w:hAnsi="Times New Roman" w:cs="Times New Roman"/>
          <w:iCs/>
          <w:sz w:val="24"/>
          <w:szCs w:val="24"/>
        </w:rPr>
      </w:pPr>
      <w:r>
        <w:rPr>
          <w:rFonts w:ascii="Times New Roman" w:hAnsi="Times New Roman" w:cs="Times New Roman"/>
          <w:iCs/>
          <w:sz w:val="24"/>
          <w:szCs w:val="24"/>
        </w:rPr>
        <w:t xml:space="preserve">Рассмотрение результатов оценки эффективности реализации </w:t>
      </w:r>
      <w:r w:rsidRPr="00F46454">
        <w:rPr>
          <w:rFonts w:ascii="Times New Roman" w:hAnsi="Times New Roman" w:cs="Times New Roman"/>
          <w:i/>
          <w:sz w:val="24"/>
          <w:szCs w:val="24"/>
        </w:rPr>
        <w:t>Федерального проекта</w:t>
      </w:r>
      <w:r>
        <w:rPr>
          <w:rFonts w:ascii="Times New Roman" w:hAnsi="Times New Roman" w:cs="Times New Roman"/>
          <w:iCs/>
          <w:sz w:val="24"/>
          <w:szCs w:val="24"/>
        </w:rPr>
        <w:t>, проведённой по отраслевым и альтернативным методикам.</w:t>
      </w:r>
    </w:p>
    <w:p w14:paraId="6B9FA908" w14:textId="154262B0" w:rsidR="00640DE4" w:rsidRDefault="00D50CE6" w:rsidP="00640DE4">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В информационном направлении целесообразно в ближайшее время разработ</w:t>
      </w:r>
      <w:r w:rsidR="007E57EF">
        <w:rPr>
          <w:rFonts w:ascii="Times New Roman" w:hAnsi="Times New Roman" w:cs="Times New Roman"/>
          <w:sz w:val="24"/>
          <w:szCs w:val="24"/>
        </w:rPr>
        <w:t>ать</w:t>
      </w:r>
      <w:r>
        <w:rPr>
          <w:rFonts w:ascii="Times New Roman" w:hAnsi="Times New Roman" w:cs="Times New Roman"/>
          <w:sz w:val="24"/>
          <w:szCs w:val="24"/>
        </w:rPr>
        <w:t xml:space="preserve"> </w:t>
      </w:r>
      <w:r w:rsidRPr="00D50CE6">
        <w:rPr>
          <w:rFonts w:ascii="Times New Roman" w:hAnsi="Times New Roman" w:cs="Times New Roman"/>
          <w:b/>
          <w:bCs/>
          <w:sz w:val="24"/>
          <w:szCs w:val="24"/>
        </w:rPr>
        <w:t>постоянно действующ</w:t>
      </w:r>
      <w:r w:rsidR="007E57EF">
        <w:rPr>
          <w:rFonts w:ascii="Times New Roman" w:hAnsi="Times New Roman" w:cs="Times New Roman"/>
          <w:b/>
          <w:bCs/>
          <w:sz w:val="24"/>
          <w:szCs w:val="24"/>
        </w:rPr>
        <w:t>ую</w:t>
      </w:r>
      <w:r w:rsidRPr="00D50CE6">
        <w:rPr>
          <w:rFonts w:ascii="Times New Roman" w:hAnsi="Times New Roman" w:cs="Times New Roman"/>
          <w:b/>
          <w:bCs/>
          <w:sz w:val="24"/>
          <w:szCs w:val="24"/>
        </w:rPr>
        <w:t xml:space="preserve"> информационно-аналитическ</w:t>
      </w:r>
      <w:r w:rsidR="007E57EF">
        <w:rPr>
          <w:rFonts w:ascii="Times New Roman" w:hAnsi="Times New Roman" w:cs="Times New Roman"/>
          <w:b/>
          <w:bCs/>
          <w:sz w:val="24"/>
          <w:szCs w:val="24"/>
        </w:rPr>
        <w:t>ую</w:t>
      </w:r>
      <w:r w:rsidRPr="00D50CE6">
        <w:rPr>
          <w:rFonts w:ascii="Times New Roman" w:hAnsi="Times New Roman" w:cs="Times New Roman"/>
          <w:b/>
          <w:bCs/>
          <w:sz w:val="24"/>
          <w:szCs w:val="24"/>
        </w:rPr>
        <w:t xml:space="preserve"> систем</w:t>
      </w:r>
      <w:r w:rsidR="007E57EF">
        <w:rPr>
          <w:rFonts w:ascii="Times New Roman" w:hAnsi="Times New Roman" w:cs="Times New Roman"/>
          <w:b/>
          <w:bCs/>
          <w:sz w:val="24"/>
          <w:szCs w:val="24"/>
        </w:rPr>
        <w:t>у</w:t>
      </w:r>
      <w:r w:rsidR="007C59B3">
        <w:rPr>
          <w:rFonts w:ascii="Times New Roman" w:hAnsi="Times New Roman" w:cs="Times New Roman"/>
          <w:b/>
          <w:bCs/>
          <w:sz w:val="24"/>
          <w:szCs w:val="24"/>
        </w:rPr>
        <w:t xml:space="preserve"> </w:t>
      </w:r>
      <w:r w:rsidR="007C59B3" w:rsidRPr="007C59B3">
        <w:rPr>
          <w:rFonts w:ascii="Times New Roman" w:hAnsi="Times New Roman" w:cs="Times New Roman"/>
          <w:sz w:val="24"/>
          <w:szCs w:val="24"/>
        </w:rPr>
        <w:t>(ПД ИАС)</w:t>
      </w:r>
      <w:r w:rsidRPr="007C59B3">
        <w:rPr>
          <w:rFonts w:ascii="Times New Roman" w:hAnsi="Times New Roman" w:cs="Times New Roman"/>
          <w:sz w:val="24"/>
          <w:szCs w:val="24"/>
        </w:rPr>
        <w:t>,</w:t>
      </w:r>
      <w:r>
        <w:rPr>
          <w:rFonts w:ascii="Times New Roman" w:hAnsi="Times New Roman" w:cs="Times New Roman"/>
          <w:sz w:val="24"/>
          <w:szCs w:val="24"/>
        </w:rPr>
        <w:t xml:space="preserve"> позволяющ</w:t>
      </w:r>
      <w:r w:rsidR="007E57EF">
        <w:rPr>
          <w:rFonts w:ascii="Times New Roman" w:hAnsi="Times New Roman" w:cs="Times New Roman"/>
          <w:sz w:val="24"/>
          <w:szCs w:val="24"/>
        </w:rPr>
        <w:t>ую</w:t>
      </w:r>
      <w:r>
        <w:rPr>
          <w:rFonts w:ascii="Times New Roman" w:hAnsi="Times New Roman" w:cs="Times New Roman"/>
          <w:sz w:val="24"/>
          <w:szCs w:val="24"/>
        </w:rPr>
        <w:t xml:space="preserve"> отслеживать ход выполнения мероприятий </w:t>
      </w:r>
      <w:r w:rsidRPr="00D50CE6">
        <w:rPr>
          <w:rFonts w:ascii="Times New Roman" w:hAnsi="Times New Roman" w:cs="Times New Roman"/>
          <w:i/>
          <w:iCs/>
          <w:sz w:val="24"/>
          <w:szCs w:val="24"/>
        </w:rPr>
        <w:t>Федерального проекта</w:t>
      </w:r>
      <w:r w:rsidR="007E57EF">
        <w:rPr>
          <w:rFonts w:ascii="Times New Roman" w:hAnsi="Times New Roman" w:cs="Times New Roman"/>
          <w:sz w:val="24"/>
          <w:szCs w:val="24"/>
        </w:rPr>
        <w:t xml:space="preserve"> и формировать соответствующие отчёты</w:t>
      </w:r>
      <w:r>
        <w:rPr>
          <w:rFonts w:ascii="Times New Roman" w:hAnsi="Times New Roman" w:cs="Times New Roman"/>
          <w:sz w:val="24"/>
          <w:szCs w:val="24"/>
        </w:rPr>
        <w:t>.</w:t>
      </w:r>
      <w:r w:rsidR="007E57EF">
        <w:rPr>
          <w:rFonts w:ascii="Times New Roman" w:hAnsi="Times New Roman" w:cs="Times New Roman"/>
          <w:sz w:val="24"/>
          <w:szCs w:val="24"/>
        </w:rPr>
        <w:t xml:space="preserve"> Фрагмент </w:t>
      </w:r>
      <w:r w:rsidR="007C59B3">
        <w:rPr>
          <w:rFonts w:ascii="Times New Roman" w:hAnsi="Times New Roman" w:cs="Times New Roman"/>
          <w:sz w:val="24"/>
          <w:szCs w:val="24"/>
        </w:rPr>
        <w:t>ис</w:t>
      </w:r>
      <w:r w:rsidR="007E57EF">
        <w:rPr>
          <w:rFonts w:ascii="Times New Roman" w:hAnsi="Times New Roman" w:cs="Times New Roman"/>
          <w:sz w:val="24"/>
          <w:szCs w:val="24"/>
        </w:rPr>
        <w:t xml:space="preserve">полнения такой системы представлен на </w:t>
      </w:r>
      <w:r w:rsidR="007E57EF" w:rsidRPr="007E57EF">
        <w:rPr>
          <w:rFonts w:ascii="Times New Roman" w:hAnsi="Times New Roman" w:cs="Times New Roman"/>
          <w:color w:val="0000FF"/>
          <w:sz w:val="24"/>
          <w:szCs w:val="24"/>
        </w:rPr>
        <w:t xml:space="preserve">Рис. </w:t>
      </w:r>
      <w:r w:rsidR="007C59B3">
        <w:rPr>
          <w:rFonts w:ascii="Times New Roman" w:hAnsi="Times New Roman" w:cs="Times New Roman"/>
          <w:color w:val="0000FF"/>
          <w:sz w:val="24"/>
          <w:szCs w:val="24"/>
        </w:rPr>
        <w:t>3</w:t>
      </w:r>
      <w:r w:rsidR="007E57EF">
        <w:rPr>
          <w:rFonts w:ascii="Times New Roman" w:hAnsi="Times New Roman" w:cs="Times New Roman"/>
          <w:sz w:val="24"/>
          <w:szCs w:val="24"/>
        </w:rPr>
        <w:t xml:space="preserve"> и </w:t>
      </w:r>
      <w:r w:rsidR="007E57EF" w:rsidRPr="007E57EF">
        <w:rPr>
          <w:rFonts w:ascii="Times New Roman" w:hAnsi="Times New Roman" w:cs="Times New Roman"/>
          <w:color w:val="0000FF"/>
          <w:sz w:val="24"/>
          <w:szCs w:val="24"/>
        </w:rPr>
        <w:t xml:space="preserve">Табл. 2 </w:t>
      </w:r>
      <w:r w:rsidR="007E57EF">
        <w:rPr>
          <w:rFonts w:ascii="Times New Roman" w:hAnsi="Times New Roman" w:cs="Times New Roman"/>
          <w:sz w:val="24"/>
          <w:szCs w:val="24"/>
        </w:rPr>
        <w:t xml:space="preserve">и </w:t>
      </w:r>
      <w:r w:rsidR="007E57EF" w:rsidRPr="007E57EF">
        <w:rPr>
          <w:rFonts w:ascii="Times New Roman" w:hAnsi="Times New Roman" w:cs="Times New Roman"/>
          <w:color w:val="0000FF"/>
          <w:sz w:val="24"/>
          <w:szCs w:val="24"/>
        </w:rPr>
        <w:t>3</w:t>
      </w:r>
      <w:r w:rsidR="007E57EF">
        <w:rPr>
          <w:rFonts w:ascii="Times New Roman" w:hAnsi="Times New Roman" w:cs="Times New Roman"/>
          <w:sz w:val="24"/>
          <w:szCs w:val="24"/>
        </w:rPr>
        <w:t>.</w:t>
      </w:r>
    </w:p>
    <w:p w14:paraId="2ED0A4DF" w14:textId="77777777" w:rsidR="00FC4A64" w:rsidRDefault="00FC4A64" w:rsidP="00640DE4">
      <w:pPr>
        <w:spacing w:after="0" w:line="240" w:lineRule="auto"/>
        <w:ind w:firstLine="567"/>
        <w:contextualSpacing/>
        <w:jc w:val="both"/>
        <w:rPr>
          <w:rFonts w:ascii="Times New Roman" w:hAnsi="Times New Roman" w:cs="Times New Roman"/>
          <w:sz w:val="24"/>
          <w:szCs w:val="24"/>
        </w:rPr>
      </w:pPr>
    </w:p>
    <w:p w14:paraId="7A900C29" w14:textId="5BFECB5D" w:rsidR="007C59B3" w:rsidRDefault="007C59B3" w:rsidP="00640DE4">
      <w:pPr>
        <w:spacing w:after="0" w:line="240" w:lineRule="auto"/>
        <w:ind w:firstLine="567"/>
        <w:contextualSpacing/>
        <w:jc w:val="both"/>
        <w:rPr>
          <w:rFonts w:ascii="Times New Roman" w:hAnsi="Times New Roman" w:cs="Times New Roman"/>
          <w:sz w:val="24"/>
          <w:szCs w:val="24"/>
        </w:rPr>
      </w:pPr>
    </w:p>
    <w:p w14:paraId="58CC895F" w14:textId="19C408C1" w:rsidR="00D606F1" w:rsidRDefault="00D606F1" w:rsidP="00640DE4">
      <w:pPr>
        <w:spacing w:after="0" w:line="240" w:lineRule="auto"/>
        <w:ind w:firstLine="567"/>
        <w:contextualSpacing/>
        <w:jc w:val="both"/>
        <w:rPr>
          <w:rFonts w:ascii="Times New Roman" w:hAnsi="Times New Roman" w:cs="Times New Roman"/>
          <w:sz w:val="24"/>
          <w:szCs w:val="24"/>
        </w:rPr>
      </w:pPr>
    </w:p>
    <w:p w14:paraId="1090A32A" w14:textId="17D04DF0" w:rsidR="00D606F1" w:rsidRDefault="00D606F1" w:rsidP="00640DE4">
      <w:pPr>
        <w:spacing w:after="0" w:line="240" w:lineRule="auto"/>
        <w:ind w:firstLine="567"/>
        <w:contextualSpacing/>
        <w:jc w:val="both"/>
        <w:rPr>
          <w:rFonts w:ascii="Times New Roman" w:hAnsi="Times New Roman" w:cs="Times New Roman"/>
          <w:sz w:val="24"/>
          <w:szCs w:val="24"/>
        </w:rPr>
      </w:pPr>
    </w:p>
    <w:p w14:paraId="2D4AB533" w14:textId="2616242B" w:rsidR="00D606F1" w:rsidRDefault="00D606F1" w:rsidP="00640DE4">
      <w:pPr>
        <w:spacing w:after="0" w:line="240" w:lineRule="auto"/>
        <w:ind w:firstLine="567"/>
        <w:contextualSpacing/>
        <w:jc w:val="both"/>
        <w:rPr>
          <w:rFonts w:ascii="Times New Roman" w:hAnsi="Times New Roman" w:cs="Times New Roman"/>
          <w:sz w:val="24"/>
          <w:szCs w:val="24"/>
        </w:rPr>
      </w:pPr>
    </w:p>
    <w:p w14:paraId="3A7659C4" w14:textId="695E8D5E" w:rsidR="00D606F1" w:rsidRDefault="00D606F1" w:rsidP="00640DE4">
      <w:pPr>
        <w:spacing w:after="0" w:line="240" w:lineRule="auto"/>
        <w:ind w:firstLine="567"/>
        <w:contextualSpacing/>
        <w:jc w:val="both"/>
        <w:rPr>
          <w:rFonts w:ascii="Times New Roman" w:hAnsi="Times New Roman" w:cs="Times New Roman"/>
          <w:sz w:val="24"/>
          <w:szCs w:val="24"/>
        </w:rPr>
      </w:pPr>
    </w:p>
    <w:p w14:paraId="6B622ED4" w14:textId="30AB797F" w:rsidR="00D606F1" w:rsidRDefault="00D606F1" w:rsidP="00640DE4">
      <w:pPr>
        <w:spacing w:after="0" w:line="240" w:lineRule="auto"/>
        <w:ind w:firstLine="567"/>
        <w:contextualSpacing/>
        <w:jc w:val="both"/>
        <w:rPr>
          <w:rFonts w:ascii="Times New Roman" w:hAnsi="Times New Roman" w:cs="Times New Roman"/>
          <w:sz w:val="24"/>
          <w:szCs w:val="24"/>
        </w:rPr>
      </w:pPr>
    </w:p>
    <w:p w14:paraId="3D60C7FE" w14:textId="44E5205B" w:rsidR="00D606F1" w:rsidRDefault="00D606F1" w:rsidP="00640DE4">
      <w:pPr>
        <w:spacing w:after="0" w:line="240" w:lineRule="auto"/>
        <w:ind w:firstLine="567"/>
        <w:contextualSpacing/>
        <w:jc w:val="both"/>
        <w:rPr>
          <w:rFonts w:ascii="Times New Roman" w:hAnsi="Times New Roman" w:cs="Times New Roman"/>
          <w:sz w:val="24"/>
          <w:szCs w:val="24"/>
        </w:rPr>
      </w:pPr>
    </w:p>
    <w:p w14:paraId="25172F08" w14:textId="057415EF" w:rsidR="00D606F1" w:rsidRDefault="00D606F1" w:rsidP="00640DE4">
      <w:pPr>
        <w:spacing w:after="0" w:line="240" w:lineRule="auto"/>
        <w:ind w:firstLine="567"/>
        <w:contextualSpacing/>
        <w:jc w:val="both"/>
        <w:rPr>
          <w:rFonts w:ascii="Times New Roman" w:hAnsi="Times New Roman" w:cs="Times New Roman"/>
          <w:sz w:val="24"/>
          <w:szCs w:val="24"/>
        </w:rPr>
      </w:pPr>
    </w:p>
    <w:p w14:paraId="517A2500" w14:textId="55EA4D29" w:rsidR="00D606F1" w:rsidRDefault="00D606F1" w:rsidP="00640DE4">
      <w:pPr>
        <w:spacing w:after="0" w:line="240" w:lineRule="auto"/>
        <w:ind w:firstLine="567"/>
        <w:contextualSpacing/>
        <w:jc w:val="both"/>
        <w:rPr>
          <w:rFonts w:ascii="Times New Roman" w:hAnsi="Times New Roman" w:cs="Times New Roman"/>
          <w:sz w:val="24"/>
          <w:szCs w:val="24"/>
        </w:rPr>
      </w:pPr>
    </w:p>
    <w:p w14:paraId="189F07C5" w14:textId="27F9DD4B" w:rsidR="00D606F1" w:rsidRDefault="00D606F1" w:rsidP="00640DE4">
      <w:pPr>
        <w:spacing w:after="0" w:line="240" w:lineRule="auto"/>
        <w:ind w:firstLine="567"/>
        <w:contextualSpacing/>
        <w:jc w:val="both"/>
        <w:rPr>
          <w:rFonts w:ascii="Times New Roman" w:hAnsi="Times New Roman" w:cs="Times New Roman"/>
          <w:sz w:val="24"/>
          <w:szCs w:val="24"/>
        </w:rPr>
      </w:pPr>
    </w:p>
    <w:p w14:paraId="37AB6016" w14:textId="4491FDAA" w:rsidR="00D606F1" w:rsidRDefault="00D606F1" w:rsidP="00640DE4">
      <w:pPr>
        <w:spacing w:after="0" w:line="240" w:lineRule="auto"/>
        <w:ind w:firstLine="567"/>
        <w:contextualSpacing/>
        <w:jc w:val="both"/>
        <w:rPr>
          <w:rFonts w:ascii="Times New Roman" w:hAnsi="Times New Roman" w:cs="Times New Roman"/>
          <w:sz w:val="24"/>
          <w:szCs w:val="24"/>
        </w:rPr>
      </w:pPr>
    </w:p>
    <w:p w14:paraId="2FBD3C26" w14:textId="09B94C09" w:rsidR="00D606F1" w:rsidRDefault="00D606F1" w:rsidP="00640DE4">
      <w:pPr>
        <w:spacing w:after="0" w:line="240" w:lineRule="auto"/>
        <w:ind w:firstLine="567"/>
        <w:contextualSpacing/>
        <w:jc w:val="both"/>
        <w:rPr>
          <w:rFonts w:ascii="Times New Roman" w:hAnsi="Times New Roman" w:cs="Times New Roman"/>
          <w:sz w:val="24"/>
          <w:szCs w:val="24"/>
        </w:rPr>
      </w:pPr>
    </w:p>
    <w:p w14:paraId="24A69AA9" w14:textId="26881160" w:rsidR="00D606F1" w:rsidRDefault="00D606F1" w:rsidP="00640DE4">
      <w:pPr>
        <w:spacing w:after="0" w:line="240" w:lineRule="auto"/>
        <w:ind w:firstLine="567"/>
        <w:contextualSpacing/>
        <w:jc w:val="both"/>
        <w:rPr>
          <w:rFonts w:ascii="Times New Roman" w:hAnsi="Times New Roman" w:cs="Times New Roman"/>
          <w:sz w:val="24"/>
          <w:szCs w:val="24"/>
        </w:rPr>
      </w:pPr>
    </w:p>
    <w:p w14:paraId="4D0F4A65" w14:textId="5EA5D935" w:rsidR="00D606F1" w:rsidRDefault="00D606F1" w:rsidP="00640DE4">
      <w:pPr>
        <w:spacing w:after="0" w:line="240" w:lineRule="auto"/>
        <w:ind w:firstLine="567"/>
        <w:contextualSpacing/>
        <w:jc w:val="both"/>
        <w:rPr>
          <w:rFonts w:ascii="Times New Roman" w:hAnsi="Times New Roman" w:cs="Times New Roman"/>
          <w:sz w:val="24"/>
          <w:szCs w:val="24"/>
        </w:rPr>
      </w:pPr>
    </w:p>
    <w:p w14:paraId="1B8AC243" w14:textId="354B4F6B" w:rsidR="00D606F1" w:rsidRDefault="00D606F1" w:rsidP="00640DE4">
      <w:pPr>
        <w:spacing w:after="0" w:line="240" w:lineRule="auto"/>
        <w:ind w:firstLine="567"/>
        <w:contextualSpacing/>
        <w:jc w:val="both"/>
        <w:rPr>
          <w:rFonts w:ascii="Times New Roman" w:hAnsi="Times New Roman" w:cs="Times New Roman"/>
          <w:sz w:val="24"/>
          <w:szCs w:val="24"/>
        </w:rPr>
      </w:pPr>
    </w:p>
    <w:p w14:paraId="253295DD" w14:textId="20ABF888" w:rsidR="00D606F1" w:rsidRDefault="00D606F1" w:rsidP="00640DE4">
      <w:pPr>
        <w:spacing w:after="0" w:line="240" w:lineRule="auto"/>
        <w:ind w:firstLine="567"/>
        <w:contextualSpacing/>
        <w:jc w:val="both"/>
        <w:rPr>
          <w:rFonts w:ascii="Times New Roman" w:hAnsi="Times New Roman" w:cs="Times New Roman"/>
          <w:sz w:val="24"/>
          <w:szCs w:val="24"/>
        </w:rPr>
      </w:pPr>
    </w:p>
    <w:p w14:paraId="006A4A8F" w14:textId="08BAF890" w:rsidR="00D606F1" w:rsidRDefault="00D606F1" w:rsidP="00640DE4">
      <w:pPr>
        <w:spacing w:after="0" w:line="240" w:lineRule="auto"/>
        <w:ind w:firstLine="567"/>
        <w:contextualSpacing/>
        <w:jc w:val="both"/>
        <w:rPr>
          <w:rFonts w:ascii="Times New Roman" w:hAnsi="Times New Roman" w:cs="Times New Roman"/>
          <w:sz w:val="24"/>
          <w:szCs w:val="24"/>
        </w:rPr>
      </w:pPr>
    </w:p>
    <w:p w14:paraId="07DE7107" w14:textId="7BA2C7CF" w:rsidR="00D606F1" w:rsidRDefault="00D606F1" w:rsidP="00640DE4">
      <w:pPr>
        <w:spacing w:after="0" w:line="240" w:lineRule="auto"/>
        <w:ind w:firstLine="567"/>
        <w:contextualSpacing/>
        <w:jc w:val="both"/>
        <w:rPr>
          <w:rFonts w:ascii="Times New Roman" w:hAnsi="Times New Roman" w:cs="Times New Roman"/>
          <w:sz w:val="24"/>
          <w:szCs w:val="24"/>
        </w:rPr>
      </w:pPr>
    </w:p>
    <w:p w14:paraId="2ED8437A" w14:textId="39A17783" w:rsidR="00D606F1" w:rsidRDefault="00D606F1" w:rsidP="00640DE4">
      <w:pPr>
        <w:spacing w:after="0" w:line="240" w:lineRule="auto"/>
        <w:ind w:firstLine="567"/>
        <w:contextualSpacing/>
        <w:jc w:val="both"/>
        <w:rPr>
          <w:rFonts w:ascii="Times New Roman" w:hAnsi="Times New Roman" w:cs="Times New Roman"/>
          <w:sz w:val="24"/>
          <w:szCs w:val="24"/>
        </w:rPr>
      </w:pPr>
    </w:p>
    <w:p w14:paraId="0272AE6A" w14:textId="0499D979" w:rsidR="00D606F1" w:rsidRDefault="00D606F1" w:rsidP="00640DE4">
      <w:pPr>
        <w:spacing w:after="0" w:line="240" w:lineRule="auto"/>
        <w:ind w:firstLine="567"/>
        <w:contextualSpacing/>
        <w:jc w:val="both"/>
        <w:rPr>
          <w:rFonts w:ascii="Times New Roman" w:hAnsi="Times New Roman" w:cs="Times New Roman"/>
          <w:sz w:val="24"/>
          <w:szCs w:val="24"/>
        </w:rPr>
      </w:pPr>
    </w:p>
    <w:p w14:paraId="1D38BCF2" w14:textId="24B54D0C" w:rsidR="00D606F1" w:rsidRDefault="00D606F1" w:rsidP="00640DE4">
      <w:pPr>
        <w:spacing w:after="0" w:line="240" w:lineRule="auto"/>
        <w:ind w:firstLine="567"/>
        <w:contextualSpacing/>
        <w:jc w:val="both"/>
        <w:rPr>
          <w:rFonts w:ascii="Times New Roman" w:hAnsi="Times New Roman" w:cs="Times New Roman"/>
          <w:sz w:val="24"/>
          <w:szCs w:val="24"/>
        </w:rPr>
      </w:pPr>
    </w:p>
    <w:p w14:paraId="5A599857" w14:textId="3A363508" w:rsidR="00D606F1" w:rsidRDefault="00D606F1" w:rsidP="00640DE4">
      <w:pPr>
        <w:spacing w:after="0" w:line="240" w:lineRule="auto"/>
        <w:ind w:firstLine="567"/>
        <w:contextualSpacing/>
        <w:jc w:val="both"/>
        <w:rPr>
          <w:rFonts w:ascii="Times New Roman" w:hAnsi="Times New Roman" w:cs="Times New Roman"/>
          <w:sz w:val="24"/>
          <w:szCs w:val="24"/>
        </w:rPr>
      </w:pPr>
    </w:p>
    <w:p w14:paraId="4C9D59F5" w14:textId="4B90F4FA" w:rsidR="00D606F1" w:rsidRDefault="00D606F1" w:rsidP="00640DE4">
      <w:pPr>
        <w:spacing w:after="0" w:line="240" w:lineRule="auto"/>
        <w:ind w:firstLine="567"/>
        <w:contextualSpacing/>
        <w:jc w:val="both"/>
        <w:rPr>
          <w:rFonts w:ascii="Times New Roman" w:hAnsi="Times New Roman" w:cs="Times New Roman"/>
          <w:sz w:val="24"/>
          <w:szCs w:val="24"/>
        </w:rPr>
      </w:pPr>
    </w:p>
    <w:p w14:paraId="13130705" w14:textId="5C010961" w:rsidR="00D606F1" w:rsidRDefault="00D606F1" w:rsidP="00640DE4">
      <w:pPr>
        <w:spacing w:after="0" w:line="240" w:lineRule="auto"/>
        <w:ind w:firstLine="567"/>
        <w:contextualSpacing/>
        <w:jc w:val="both"/>
        <w:rPr>
          <w:rFonts w:ascii="Times New Roman" w:hAnsi="Times New Roman" w:cs="Times New Roman"/>
          <w:sz w:val="24"/>
          <w:szCs w:val="24"/>
        </w:rPr>
      </w:pPr>
    </w:p>
    <w:p w14:paraId="2ED1C1C7" w14:textId="4003CC94" w:rsidR="00D606F1" w:rsidRDefault="00D606F1" w:rsidP="00640DE4">
      <w:pPr>
        <w:spacing w:after="0" w:line="240" w:lineRule="auto"/>
        <w:ind w:firstLine="567"/>
        <w:contextualSpacing/>
        <w:jc w:val="both"/>
        <w:rPr>
          <w:rFonts w:ascii="Times New Roman" w:hAnsi="Times New Roman" w:cs="Times New Roman"/>
          <w:sz w:val="24"/>
          <w:szCs w:val="24"/>
        </w:rPr>
      </w:pPr>
    </w:p>
    <w:p w14:paraId="6CCC2912" w14:textId="6F509989" w:rsidR="00D606F1" w:rsidRDefault="00D606F1" w:rsidP="00640DE4">
      <w:pPr>
        <w:spacing w:after="0" w:line="240" w:lineRule="auto"/>
        <w:ind w:firstLine="567"/>
        <w:contextualSpacing/>
        <w:jc w:val="both"/>
        <w:rPr>
          <w:rFonts w:ascii="Times New Roman" w:hAnsi="Times New Roman" w:cs="Times New Roman"/>
          <w:sz w:val="24"/>
          <w:szCs w:val="24"/>
        </w:rPr>
      </w:pPr>
    </w:p>
    <w:p w14:paraId="021F22AC" w14:textId="7F81C45F" w:rsidR="00D606F1" w:rsidRDefault="00D606F1" w:rsidP="00640DE4">
      <w:pPr>
        <w:spacing w:after="0" w:line="240" w:lineRule="auto"/>
        <w:ind w:firstLine="567"/>
        <w:contextualSpacing/>
        <w:jc w:val="both"/>
        <w:rPr>
          <w:rFonts w:ascii="Times New Roman" w:hAnsi="Times New Roman" w:cs="Times New Roman"/>
          <w:sz w:val="24"/>
          <w:szCs w:val="24"/>
        </w:rPr>
      </w:pPr>
    </w:p>
    <w:p w14:paraId="305770F1" w14:textId="2594A4D8" w:rsidR="00D606F1" w:rsidRDefault="00D606F1" w:rsidP="00640DE4">
      <w:pPr>
        <w:spacing w:after="0" w:line="240" w:lineRule="auto"/>
        <w:ind w:firstLine="567"/>
        <w:contextualSpacing/>
        <w:jc w:val="both"/>
        <w:rPr>
          <w:rFonts w:ascii="Times New Roman" w:hAnsi="Times New Roman" w:cs="Times New Roman"/>
          <w:sz w:val="24"/>
          <w:szCs w:val="24"/>
        </w:rPr>
      </w:pPr>
    </w:p>
    <w:p w14:paraId="19BED7B1" w14:textId="5733DACD" w:rsidR="00E31433" w:rsidRDefault="00E31433" w:rsidP="00CC6C68">
      <w:pPr>
        <w:spacing w:after="0" w:line="240" w:lineRule="auto"/>
        <w:contextualSpacing/>
        <w:jc w:val="both"/>
        <w:rPr>
          <w:rFonts w:ascii="Times New Roman" w:hAnsi="Times New Roman" w:cs="Times New Roman"/>
          <w:sz w:val="24"/>
          <w:szCs w:val="24"/>
        </w:rPr>
      </w:pPr>
    </w:p>
    <w:p w14:paraId="6B5FC2C6" w14:textId="53C00AA2" w:rsidR="00D606F1" w:rsidRDefault="00D606F1" w:rsidP="00640DE4">
      <w:pPr>
        <w:spacing w:after="0" w:line="240" w:lineRule="auto"/>
        <w:ind w:firstLine="567"/>
        <w:contextualSpacing/>
        <w:jc w:val="both"/>
        <w:rPr>
          <w:rFonts w:ascii="Times New Roman" w:hAnsi="Times New Roman" w:cs="Times New Roman"/>
          <w:sz w:val="24"/>
          <w:szCs w:val="24"/>
        </w:rPr>
      </w:pPr>
    </w:p>
    <w:p w14:paraId="0964C77D" w14:textId="77777777" w:rsidR="00D606F1" w:rsidRDefault="00D606F1" w:rsidP="00640DE4">
      <w:pPr>
        <w:spacing w:after="0" w:line="240" w:lineRule="auto"/>
        <w:ind w:firstLine="567"/>
        <w:contextualSpacing/>
        <w:jc w:val="both"/>
        <w:rPr>
          <w:rFonts w:ascii="Times New Roman" w:hAnsi="Times New Roman" w:cs="Times New Roman"/>
          <w:sz w:val="24"/>
          <w:szCs w:val="24"/>
        </w:rPr>
      </w:pPr>
    </w:p>
    <w:p w14:paraId="521E492F" w14:textId="6EEA7A18" w:rsidR="00E31433" w:rsidRDefault="00E31433" w:rsidP="00640DE4">
      <w:pPr>
        <w:spacing w:after="0" w:line="240" w:lineRule="auto"/>
        <w:ind w:firstLine="567"/>
        <w:contextualSpacing/>
        <w:jc w:val="both"/>
        <w:rPr>
          <w:rFonts w:ascii="Times New Roman" w:hAnsi="Times New Roman" w:cs="Times New Roman"/>
          <w:sz w:val="24"/>
          <w:szCs w:val="24"/>
        </w:rPr>
      </w:pPr>
    </w:p>
    <w:p w14:paraId="345AEBBF" w14:textId="1F12D023" w:rsidR="00E31433" w:rsidRDefault="00E31433" w:rsidP="00640DE4">
      <w:pPr>
        <w:spacing w:after="0" w:line="240" w:lineRule="auto"/>
        <w:ind w:firstLine="567"/>
        <w:contextualSpacing/>
        <w:jc w:val="both"/>
        <w:rPr>
          <w:rFonts w:ascii="Times New Roman" w:hAnsi="Times New Roman" w:cs="Times New Roman"/>
          <w:sz w:val="24"/>
          <w:szCs w:val="24"/>
        </w:rPr>
      </w:pPr>
    </w:p>
    <w:p w14:paraId="5BC352C5" w14:textId="77777777" w:rsidR="00D606F1" w:rsidRDefault="00D606F1" w:rsidP="00D606F1">
      <w:pPr>
        <w:spacing w:after="0" w:line="240" w:lineRule="auto"/>
        <w:ind w:firstLine="567"/>
        <w:contextualSpacing/>
        <w:jc w:val="center"/>
        <w:rPr>
          <w:rFonts w:ascii="Times New Roman" w:hAnsi="Times New Roman" w:cs="Times New Roman"/>
          <w:color w:val="0000FF"/>
          <w:sz w:val="24"/>
          <w:szCs w:val="24"/>
        </w:rPr>
        <w:sectPr w:rsidR="00D606F1" w:rsidSect="00313582">
          <w:footerReference w:type="default" r:id="rId10"/>
          <w:pgSz w:w="11906" w:h="16838" w:code="9"/>
          <w:pgMar w:top="851" w:right="567" w:bottom="851" w:left="1134" w:header="510" w:footer="510" w:gutter="0"/>
          <w:cols w:space="708"/>
          <w:docGrid w:linePitch="360"/>
        </w:sectPr>
      </w:pPr>
    </w:p>
    <w:p w14:paraId="62578FD9" w14:textId="44C52FB0" w:rsidR="00D606F1" w:rsidRDefault="00D606F1" w:rsidP="00D606F1">
      <w:pPr>
        <w:spacing w:after="0" w:line="240" w:lineRule="auto"/>
        <w:ind w:firstLine="567"/>
        <w:contextualSpacing/>
        <w:jc w:val="center"/>
        <w:rPr>
          <w:rFonts w:ascii="Times New Roman" w:hAnsi="Times New Roman" w:cs="Times New Roman"/>
          <w:color w:val="0000FF"/>
          <w:sz w:val="24"/>
          <w:szCs w:val="24"/>
        </w:rPr>
      </w:pPr>
    </w:p>
    <w:p w14:paraId="55503B8D" w14:textId="68F5A0DB" w:rsidR="00D606F1" w:rsidRDefault="00D606F1" w:rsidP="00D606F1">
      <w:pPr>
        <w:spacing w:after="0" w:line="240" w:lineRule="auto"/>
        <w:contextualSpacing/>
        <w:jc w:val="center"/>
        <w:rPr>
          <w:rFonts w:ascii="Times New Roman" w:hAnsi="Times New Roman" w:cs="Times New Roman"/>
          <w:color w:val="0000FF"/>
          <w:sz w:val="24"/>
          <w:szCs w:val="24"/>
        </w:rPr>
      </w:pPr>
      <w:r>
        <w:rPr>
          <w:rFonts w:ascii="Times New Roman" w:hAnsi="Times New Roman" w:cs="Times New Roman"/>
          <w:noProof/>
          <w:color w:val="0000FF"/>
          <w:sz w:val="24"/>
          <w:szCs w:val="24"/>
          <w:lang w:eastAsia="ru-RU"/>
        </w:rPr>
        <w:drawing>
          <wp:inline distT="0" distB="0" distL="0" distR="0" wp14:anchorId="3228D18B" wp14:editId="48BBDB8E">
            <wp:extent cx="9849801" cy="566610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_Страница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89964" cy="5689212"/>
                    </a:xfrm>
                    <a:prstGeom prst="rect">
                      <a:avLst/>
                    </a:prstGeom>
                  </pic:spPr>
                </pic:pic>
              </a:graphicData>
            </a:graphic>
          </wp:inline>
        </w:drawing>
      </w:r>
    </w:p>
    <w:p w14:paraId="02D2644F" w14:textId="77777777" w:rsidR="00D606F1" w:rsidRDefault="00D606F1" w:rsidP="00D606F1">
      <w:pPr>
        <w:spacing w:after="0" w:line="240" w:lineRule="auto"/>
        <w:ind w:firstLine="567"/>
        <w:contextualSpacing/>
        <w:jc w:val="center"/>
        <w:rPr>
          <w:rFonts w:ascii="Times New Roman" w:hAnsi="Times New Roman" w:cs="Times New Roman"/>
          <w:color w:val="0000FF"/>
          <w:sz w:val="24"/>
          <w:szCs w:val="24"/>
        </w:rPr>
      </w:pPr>
    </w:p>
    <w:p w14:paraId="3D72A857" w14:textId="2C8FF99A" w:rsidR="00E31433" w:rsidRDefault="00D606F1" w:rsidP="00D606F1">
      <w:pPr>
        <w:spacing w:after="0" w:line="240" w:lineRule="auto"/>
        <w:ind w:firstLine="567"/>
        <w:contextualSpacing/>
        <w:jc w:val="center"/>
        <w:rPr>
          <w:rFonts w:ascii="Times New Roman" w:hAnsi="Times New Roman" w:cs="Times New Roman"/>
          <w:sz w:val="24"/>
          <w:szCs w:val="24"/>
        </w:rPr>
      </w:pPr>
      <w:r w:rsidRPr="007C59B3">
        <w:rPr>
          <w:rFonts w:ascii="Times New Roman" w:hAnsi="Times New Roman" w:cs="Times New Roman"/>
          <w:color w:val="0000FF"/>
          <w:sz w:val="24"/>
          <w:szCs w:val="24"/>
        </w:rPr>
        <w:t xml:space="preserve">Рисунок 3 </w:t>
      </w:r>
      <w:r>
        <w:rPr>
          <w:rFonts w:ascii="Times New Roman" w:hAnsi="Times New Roman" w:cs="Times New Roman"/>
          <w:sz w:val="24"/>
          <w:szCs w:val="24"/>
        </w:rPr>
        <w:t xml:space="preserve">– Сводная карта размещения </w:t>
      </w:r>
      <w:r w:rsidRPr="007C59B3">
        <w:rPr>
          <w:rFonts w:ascii="Times New Roman" w:hAnsi="Times New Roman" w:cs="Times New Roman"/>
          <w:sz w:val="24"/>
          <w:szCs w:val="24"/>
        </w:rPr>
        <w:t>объект</w:t>
      </w:r>
      <w:r>
        <w:rPr>
          <w:rFonts w:ascii="Times New Roman" w:hAnsi="Times New Roman" w:cs="Times New Roman"/>
          <w:sz w:val="24"/>
          <w:szCs w:val="24"/>
        </w:rPr>
        <w:t>ов</w:t>
      </w:r>
      <w:r w:rsidRPr="007C59B3">
        <w:rPr>
          <w:rFonts w:ascii="Times New Roman" w:hAnsi="Times New Roman" w:cs="Times New Roman"/>
          <w:sz w:val="24"/>
          <w:szCs w:val="24"/>
        </w:rPr>
        <w:t xml:space="preserve"> </w:t>
      </w:r>
      <w:r>
        <w:rPr>
          <w:rFonts w:ascii="Times New Roman" w:hAnsi="Times New Roman" w:cs="Times New Roman"/>
          <w:sz w:val="24"/>
          <w:szCs w:val="24"/>
        </w:rPr>
        <w:t xml:space="preserve">федеральных ГРР </w:t>
      </w:r>
      <w:bookmarkStart w:id="1" w:name="_Hlk92793274"/>
      <w:r>
        <w:rPr>
          <w:rFonts w:ascii="Times New Roman" w:hAnsi="Times New Roman" w:cs="Times New Roman"/>
          <w:sz w:val="24"/>
          <w:szCs w:val="24"/>
        </w:rPr>
        <w:t xml:space="preserve">(пример сервиса ПД ИАС) </w:t>
      </w:r>
      <w:bookmarkEnd w:id="1"/>
    </w:p>
    <w:p w14:paraId="3354D760" w14:textId="77777777" w:rsidR="00D606F1" w:rsidRDefault="00D606F1" w:rsidP="00640DE4">
      <w:pPr>
        <w:spacing w:after="0" w:line="240" w:lineRule="auto"/>
        <w:ind w:firstLine="567"/>
        <w:contextualSpacing/>
        <w:jc w:val="both"/>
        <w:rPr>
          <w:rFonts w:ascii="Times New Roman" w:hAnsi="Times New Roman" w:cs="Times New Roman"/>
          <w:sz w:val="24"/>
          <w:szCs w:val="24"/>
        </w:rPr>
        <w:sectPr w:rsidR="00D606F1" w:rsidSect="00D606F1">
          <w:pgSz w:w="16838" w:h="11906" w:orient="landscape" w:code="9"/>
          <w:pgMar w:top="1134" w:right="851" w:bottom="567" w:left="851" w:header="510" w:footer="510" w:gutter="0"/>
          <w:cols w:space="708"/>
          <w:docGrid w:linePitch="360"/>
        </w:sectPr>
      </w:pPr>
    </w:p>
    <w:p w14:paraId="5D05D222" w14:textId="05B83E77" w:rsidR="009473D4" w:rsidRDefault="009473D4" w:rsidP="00D606F1">
      <w:pPr>
        <w:pageBreakBefore/>
        <w:spacing w:after="0" w:line="240" w:lineRule="auto"/>
        <w:contextualSpacing/>
        <w:jc w:val="both"/>
        <w:rPr>
          <w:rFonts w:ascii="Times New Roman" w:hAnsi="Times New Roman" w:cs="Times New Roman"/>
          <w:sz w:val="24"/>
          <w:szCs w:val="24"/>
        </w:rPr>
      </w:pPr>
      <w:r w:rsidRPr="00A40B29">
        <w:rPr>
          <w:rFonts w:ascii="Times New Roman" w:hAnsi="Times New Roman" w:cs="Times New Roman"/>
          <w:color w:val="0000FF"/>
          <w:sz w:val="24"/>
          <w:szCs w:val="24"/>
        </w:rPr>
        <w:t xml:space="preserve">Таблица 2 </w:t>
      </w:r>
      <w:r>
        <w:rPr>
          <w:rFonts w:ascii="Times New Roman" w:hAnsi="Times New Roman" w:cs="Times New Roman"/>
          <w:sz w:val="24"/>
          <w:szCs w:val="24"/>
        </w:rPr>
        <w:t xml:space="preserve">– </w:t>
      </w:r>
      <w:r w:rsidR="00A40B29" w:rsidRPr="00A40B29">
        <w:rPr>
          <w:rFonts w:ascii="Times New Roman" w:hAnsi="Times New Roman" w:cs="Times New Roman"/>
          <w:sz w:val="24"/>
          <w:szCs w:val="24"/>
        </w:rPr>
        <w:t xml:space="preserve">Подготовка перспективных площадей </w:t>
      </w:r>
      <w:r w:rsidR="00A40B29">
        <w:rPr>
          <w:rFonts w:ascii="Times New Roman" w:hAnsi="Times New Roman" w:cs="Times New Roman"/>
          <w:sz w:val="24"/>
          <w:szCs w:val="24"/>
        </w:rPr>
        <w:t xml:space="preserve">в </w:t>
      </w:r>
      <w:r w:rsidR="00A40B29" w:rsidRPr="00A40B29">
        <w:rPr>
          <w:rFonts w:ascii="Times New Roman" w:hAnsi="Times New Roman" w:cs="Times New Roman"/>
          <w:sz w:val="24"/>
          <w:szCs w:val="24"/>
        </w:rPr>
        <w:t>2022-2024</w:t>
      </w:r>
      <w:r w:rsidR="00A40B29">
        <w:rPr>
          <w:rFonts w:ascii="Times New Roman" w:hAnsi="Times New Roman" w:cs="Times New Roman"/>
          <w:sz w:val="24"/>
          <w:szCs w:val="24"/>
        </w:rPr>
        <w:t xml:space="preserve"> </w:t>
      </w:r>
      <w:r w:rsidR="00A40B29" w:rsidRPr="00A40B29">
        <w:rPr>
          <w:rFonts w:ascii="Times New Roman" w:hAnsi="Times New Roman" w:cs="Times New Roman"/>
          <w:sz w:val="24"/>
          <w:szCs w:val="24"/>
        </w:rPr>
        <w:t>гг.</w:t>
      </w:r>
      <w:r w:rsidR="00A40B29" w:rsidRPr="00A40B29">
        <w:t xml:space="preserve"> </w:t>
      </w:r>
      <w:r w:rsidR="00A40B29" w:rsidRPr="00A40B29">
        <w:rPr>
          <w:rFonts w:ascii="Times New Roman" w:hAnsi="Times New Roman" w:cs="Times New Roman"/>
          <w:sz w:val="24"/>
          <w:szCs w:val="24"/>
        </w:rPr>
        <w:t>(пример сервиса ПД ИАС)</w:t>
      </w:r>
    </w:p>
    <w:p w14:paraId="2970BFCA" w14:textId="1F06B0FD" w:rsidR="00A40B29" w:rsidRDefault="0033060C" w:rsidP="0033060C">
      <w:pPr>
        <w:spacing w:after="0" w:line="240" w:lineRule="auto"/>
        <w:contextualSpacing/>
        <w:jc w:val="both"/>
        <w:rPr>
          <w:rFonts w:ascii="Times New Roman" w:hAnsi="Times New Roman" w:cs="Times New Roman"/>
          <w:sz w:val="24"/>
          <w:szCs w:val="24"/>
        </w:rPr>
      </w:pPr>
      <w:r w:rsidRPr="00E81433">
        <w:rPr>
          <w:noProof/>
          <w:bdr w:val="single" w:sz="4" w:space="0" w:color="auto"/>
          <w:lang w:eastAsia="ru-RU"/>
        </w:rPr>
        <w:drawing>
          <wp:inline distT="0" distB="0" distL="0" distR="0" wp14:anchorId="40626135" wp14:editId="0AF2F24B">
            <wp:extent cx="6464300" cy="42405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0704" cy="4244731"/>
                    </a:xfrm>
                    <a:prstGeom prst="rect">
                      <a:avLst/>
                    </a:prstGeom>
                    <a:noFill/>
                    <a:ln>
                      <a:noFill/>
                    </a:ln>
                  </pic:spPr>
                </pic:pic>
              </a:graphicData>
            </a:graphic>
          </wp:inline>
        </w:drawing>
      </w:r>
    </w:p>
    <w:p w14:paraId="249B3C25" w14:textId="527AE253" w:rsidR="00A40B29" w:rsidRDefault="00A40B29" w:rsidP="00640DE4">
      <w:pPr>
        <w:spacing w:after="0" w:line="240" w:lineRule="auto"/>
        <w:ind w:firstLine="567"/>
        <w:contextualSpacing/>
        <w:jc w:val="both"/>
        <w:rPr>
          <w:rFonts w:ascii="Times New Roman" w:hAnsi="Times New Roman" w:cs="Times New Roman"/>
          <w:sz w:val="24"/>
          <w:szCs w:val="24"/>
        </w:rPr>
      </w:pPr>
    </w:p>
    <w:p w14:paraId="453DD381" w14:textId="632E6A84" w:rsidR="00A40B29" w:rsidRDefault="0033060C" w:rsidP="00E81433">
      <w:pPr>
        <w:spacing w:after="0" w:line="240" w:lineRule="auto"/>
        <w:contextualSpacing/>
        <w:jc w:val="center"/>
        <w:rPr>
          <w:rFonts w:ascii="Times New Roman" w:hAnsi="Times New Roman" w:cs="Times New Roman"/>
          <w:sz w:val="24"/>
          <w:szCs w:val="24"/>
        </w:rPr>
      </w:pPr>
      <w:r w:rsidRPr="00E31433">
        <w:rPr>
          <w:rFonts w:ascii="Times New Roman" w:hAnsi="Times New Roman" w:cs="Times New Roman"/>
          <w:color w:val="0000FF"/>
          <w:sz w:val="24"/>
          <w:szCs w:val="24"/>
        </w:rPr>
        <w:t xml:space="preserve">Таблица 3 </w:t>
      </w:r>
      <w:r>
        <w:rPr>
          <w:rFonts w:ascii="Times New Roman" w:hAnsi="Times New Roman" w:cs="Times New Roman"/>
          <w:sz w:val="24"/>
          <w:szCs w:val="24"/>
        </w:rPr>
        <w:t xml:space="preserve">– </w:t>
      </w:r>
      <w:r w:rsidR="00E31433" w:rsidRPr="00E31433">
        <w:rPr>
          <w:rFonts w:ascii="Times New Roman" w:hAnsi="Times New Roman" w:cs="Times New Roman"/>
          <w:sz w:val="24"/>
          <w:szCs w:val="24"/>
        </w:rPr>
        <w:t>Увеличение прироста запасов подземных вод в вододефицитных регионах</w:t>
      </w:r>
      <w:r w:rsidR="00E81433">
        <w:rPr>
          <w:rFonts w:ascii="Times New Roman" w:hAnsi="Times New Roman" w:cs="Times New Roman"/>
          <w:sz w:val="24"/>
          <w:szCs w:val="24"/>
        </w:rPr>
        <w:t xml:space="preserve">        </w:t>
      </w:r>
      <w:r w:rsidR="00E31433">
        <w:rPr>
          <w:rFonts w:ascii="Times New Roman" w:hAnsi="Times New Roman" w:cs="Times New Roman"/>
          <w:sz w:val="24"/>
          <w:szCs w:val="24"/>
        </w:rPr>
        <w:t xml:space="preserve"> </w:t>
      </w:r>
      <w:r w:rsidR="00E31433" w:rsidRPr="00E31433">
        <w:rPr>
          <w:rFonts w:ascii="Times New Roman" w:hAnsi="Times New Roman" w:cs="Times New Roman"/>
          <w:sz w:val="24"/>
          <w:szCs w:val="24"/>
        </w:rPr>
        <w:t>(пример сервиса ПД ИАС)</w:t>
      </w:r>
    </w:p>
    <w:p w14:paraId="2E820F18" w14:textId="2106185D" w:rsidR="00A40B29" w:rsidRDefault="00F60975" w:rsidP="00F60975">
      <w:pPr>
        <w:spacing w:after="0" w:line="240" w:lineRule="auto"/>
        <w:contextualSpacing/>
        <w:jc w:val="both"/>
        <w:rPr>
          <w:rFonts w:ascii="Times New Roman" w:hAnsi="Times New Roman" w:cs="Times New Roman"/>
          <w:sz w:val="24"/>
          <w:szCs w:val="24"/>
        </w:rPr>
      </w:pPr>
      <w:r w:rsidRPr="00E81433">
        <w:rPr>
          <w:noProof/>
          <w:bdr w:val="single" w:sz="4" w:space="0" w:color="auto"/>
          <w:lang w:eastAsia="ru-RU"/>
        </w:rPr>
        <w:drawing>
          <wp:inline distT="0" distB="0" distL="0" distR="0" wp14:anchorId="019C752A" wp14:editId="159F9D24">
            <wp:extent cx="6449212" cy="22510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99918" cy="2268774"/>
                    </a:xfrm>
                    <a:prstGeom prst="rect">
                      <a:avLst/>
                    </a:prstGeom>
                    <a:noFill/>
                    <a:ln>
                      <a:noFill/>
                    </a:ln>
                  </pic:spPr>
                </pic:pic>
              </a:graphicData>
            </a:graphic>
          </wp:inline>
        </w:drawing>
      </w:r>
    </w:p>
    <w:p w14:paraId="1AD0F548" w14:textId="5D5E7916" w:rsidR="00A40B29" w:rsidRDefault="00A40B29" w:rsidP="00640DE4">
      <w:pPr>
        <w:spacing w:after="0" w:line="240" w:lineRule="auto"/>
        <w:ind w:firstLine="567"/>
        <w:contextualSpacing/>
        <w:jc w:val="both"/>
        <w:rPr>
          <w:rFonts w:ascii="Times New Roman" w:hAnsi="Times New Roman" w:cs="Times New Roman"/>
          <w:sz w:val="24"/>
          <w:szCs w:val="24"/>
        </w:rPr>
      </w:pPr>
    </w:p>
    <w:p w14:paraId="654C9264" w14:textId="77777777" w:rsidR="00921C0B" w:rsidRDefault="00734AAA" w:rsidP="00640DE4">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Важнейшей применительно к </w:t>
      </w:r>
      <w:r w:rsidRPr="00921C0B">
        <w:rPr>
          <w:rFonts w:ascii="Times New Roman" w:hAnsi="Times New Roman" w:cs="Times New Roman"/>
          <w:i/>
          <w:iCs/>
          <w:sz w:val="24"/>
          <w:szCs w:val="24"/>
        </w:rPr>
        <w:t>Федеральному проекту</w:t>
      </w:r>
      <w:r>
        <w:rPr>
          <w:rFonts w:ascii="Times New Roman" w:hAnsi="Times New Roman" w:cs="Times New Roman"/>
          <w:sz w:val="24"/>
          <w:szCs w:val="24"/>
        </w:rPr>
        <w:t xml:space="preserve"> является</w:t>
      </w:r>
      <w:r w:rsidR="00921C0B" w:rsidRPr="00921C0B">
        <w:t xml:space="preserve"> </w:t>
      </w:r>
      <w:r w:rsidR="00921C0B" w:rsidRPr="00921C0B">
        <w:rPr>
          <w:rFonts w:ascii="Times New Roman" w:hAnsi="Times New Roman" w:cs="Times New Roman"/>
          <w:sz w:val="24"/>
          <w:szCs w:val="24"/>
        </w:rPr>
        <w:t>сфер</w:t>
      </w:r>
      <w:r w:rsidR="00921C0B">
        <w:rPr>
          <w:rFonts w:ascii="Times New Roman" w:hAnsi="Times New Roman" w:cs="Times New Roman"/>
          <w:sz w:val="24"/>
          <w:szCs w:val="24"/>
        </w:rPr>
        <w:t>а</w:t>
      </w:r>
      <w:r w:rsidR="00921C0B" w:rsidRPr="00921C0B">
        <w:rPr>
          <w:rFonts w:ascii="Times New Roman" w:hAnsi="Times New Roman" w:cs="Times New Roman"/>
          <w:sz w:val="24"/>
          <w:szCs w:val="24"/>
        </w:rPr>
        <w:t xml:space="preserve"> стратегического планирования</w:t>
      </w:r>
      <w:r w:rsidR="00921C0B">
        <w:rPr>
          <w:rFonts w:ascii="Times New Roman" w:hAnsi="Times New Roman" w:cs="Times New Roman"/>
          <w:sz w:val="24"/>
          <w:szCs w:val="24"/>
        </w:rPr>
        <w:t xml:space="preserve">. </w:t>
      </w:r>
    </w:p>
    <w:p w14:paraId="0C582819" w14:textId="36E74CA7" w:rsidR="00A40B29" w:rsidRPr="00FB7920" w:rsidRDefault="00921C0B" w:rsidP="00FB7920">
      <w:pPr>
        <w:spacing w:after="0" w:line="240" w:lineRule="auto"/>
        <w:ind w:firstLine="567"/>
        <w:contextualSpacing/>
        <w:jc w:val="both"/>
        <w:rPr>
          <w:rFonts w:ascii="Times New Roman" w:hAnsi="Times New Roman" w:cs="Times New Roman"/>
          <w:b/>
          <w:bCs/>
          <w:sz w:val="24"/>
          <w:szCs w:val="24"/>
        </w:rPr>
      </w:pPr>
      <w:r>
        <w:rPr>
          <w:rFonts w:ascii="Times New Roman" w:hAnsi="Times New Roman" w:cs="Times New Roman"/>
          <w:sz w:val="24"/>
          <w:szCs w:val="24"/>
        </w:rPr>
        <w:t xml:space="preserve">До 2024 г. задачи и направления </w:t>
      </w:r>
      <w:r w:rsidRPr="00921C0B">
        <w:rPr>
          <w:rFonts w:ascii="Times New Roman" w:hAnsi="Times New Roman" w:cs="Times New Roman"/>
          <w:i/>
          <w:iCs/>
          <w:sz w:val="24"/>
          <w:szCs w:val="24"/>
        </w:rPr>
        <w:t>Федерального проект</w:t>
      </w:r>
      <w:r>
        <w:rPr>
          <w:rFonts w:ascii="Times New Roman" w:hAnsi="Times New Roman" w:cs="Times New Roman"/>
          <w:sz w:val="24"/>
          <w:szCs w:val="24"/>
        </w:rPr>
        <w:t>а определены</w:t>
      </w:r>
      <w:r w:rsidR="007A2771">
        <w:rPr>
          <w:rFonts w:ascii="Times New Roman" w:hAnsi="Times New Roman" w:cs="Times New Roman"/>
          <w:sz w:val="24"/>
          <w:szCs w:val="24"/>
        </w:rPr>
        <w:t xml:space="preserve"> </w:t>
      </w:r>
      <w:r w:rsidR="007A2771" w:rsidRPr="007A2771">
        <w:rPr>
          <w:rFonts w:ascii="Times New Roman" w:hAnsi="Times New Roman" w:cs="Times New Roman"/>
          <w:sz w:val="24"/>
          <w:szCs w:val="24"/>
        </w:rPr>
        <w:t>[12]</w:t>
      </w:r>
      <w:r>
        <w:rPr>
          <w:rFonts w:ascii="Times New Roman" w:hAnsi="Times New Roman" w:cs="Times New Roman"/>
          <w:sz w:val="24"/>
          <w:szCs w:val="24"/>
        </w:rPr>
        <w:t>. Начиная с 2025 г. масштаб задач и объёмы финансирования должны возрасти кратно. Критически увеличивается объём заданий по развитию минерально-сырьевой базы и передовых технологий геологоразведочных работ и разработки месторождений.</w:t>
      </w:r>
      <w:r w:rsidR="0020477C">
        <w:rPr>
          <w:rFonts w:ascii="Times New Roman" w:hAnsi="Times New Roman" w:cs="Times New Roman"/>
          <w:sz w:val="24"/>
          <w:szCs w:val="24"/>
        </w:rPr>
        <w:t xml:space="preserve"> Для успешного решения этих задач </w:t>
      </w:r>
      <w:r w:rsidR="00777344">
        <w:rPr>
          <w:rFonts w:ascii="Times New Roman" w:hAnsi="Times New Roman" w:cs="Times New Roman"/>
          <w:sz w:val="24"/>
          <w:szCs w:val="24"/>
        </w:rPr>
        <w:t xml:space="preserve">необходимо заблаговременно разработать всеобъемлющий и научно обоснованный </w:t>
      </w:r>
      <w:r w:rsidR="00876600" w:rsidRPr="00876600">
        <w:rPr>
          <w:rFonts w:ascii="Times New Roman" w:hAnsi="Times New Roman" w:cs="Times New Roman"/>
          <w:b/>
          <w:bCs/>
          <w:sz w:val="24"/>
          <w:szCs w:val="24"/>
        </w:rPr>
        <w:t>План реализации Федерального проекта «Геология – возрождение легенды» до 2030 г.</w:t>
      </w:r>
      <w:r w:rsidR="00876600">
        <w:rPr>
          <w:rFonts w:ascii="Times New Roman" w:hAnsi="Times New Roman" w:cs="Times New Roman"/>
          <w:b/>
          <w:bCs/>
          <w:sz w:val="24"/>
          <w:szCs w:val="24"/>
        </w:rPr>
        <w:t xml:space="preserve"> </w:t>
      </w:r>
      <w:r w:rsidR="00397052">
        <w:rPr>
          <w:rFonts w:ascii="Times New Roman" w:hAnsi="Times New Roman" w:cs="Times New Roman"/>
          <w:sz w:val="24"/>
          <w:szCs w:val="24"/>
        </w:rPr>
        <w:t>Этот документ необходимо разработать в период 2022-2024 гг.</w:t>
      </w:r>
    </w:p>
    <w:p w14:paraId="7F6B15C2" w14:textId="4A2E9DA6" w:rsidR="00A40B29" w:rsidRDefault="00A40B29" w:rsidP="00640DE4">
      <w:pPr>
        <w:spacing w:after="0" w:line="240" w:lineRule="auto"/>
        <w:ind w:firstLine="567"/>
        <w:contextualSpacing/>
        <w:jc w:val="both"/>
        <w:rPr>
          <w:rFonts w:ascii="Times New Roman" w:hAnsi="Times New Roman" w:cs="Times New Roman"/>
          <w:sz w:val="24"/>
          <w:szCs w:val="24"/>
        </w:rPr>
      </w:pPr>
    </w:p>
    <w:p w14:paraId="7962D1FA" w14:textId="5F1E5A81" w:rsidR="00A40B29" w:rsidRDefault="00A40B29" w:rsidP="00640DE4">
      <w:pPr>
        <w:spacing w:after="0" w:line="240" w:lineRule="auto"/>
        <w:ind w:firstLine="567"/>
        <w:contextualSpacing/>
        <w:jc w:val="both"/>
        <w:rPr>
          <w:rFonts w:ascii="Times New Roman" w:hAnsi="Times New Roman" w:cs="Times New Roman"/>
          <w:sz w:val="24"/>
          <w:szCs w:val="24"/>
        </w:rPr>
      </w:pPr>
    </w:p>
    <w:p w14:paraId="2A82FC47" w14:textId="7E14FB78" w:rsidR="00A40B29" w:rsidRDefault="00A40B29" w:rsidP="00640DE4">
      <w:pPr>
        <w:spacing w:after="0" w:line="240" w:lineRule="auto"/>
        <w:ind w:firstLine="567"/>
        <w:contextualSpacing/>
        <w:jc w:val="both"/>
        <w:rPr>
          <w:rFonts w:ascii="Times New Roman" w:hAnsi="Times New Roman" w:cs="Times New Roman"/>
          <w:sz w:val="24"/>
          <w:szCs w:val="24"/>
        </w:rPr>
      </w:pPr>
    </w:p>
    <w:p w14:paraId="060015F8" w14:textId="4C5789CF" w:rsidR="00A40B29" w:rsidRDefault="00A40B29" w:rsidP="00640DE4">
      <w:pPr>
        <w:spacing w:after="0" w:line="240" w:lineRule="auto"/>
        <w:ind w:firstLine="567"/>
        <w:contextualSpacing/>
        <w:jc w:val="both"/>
        <w:rPr>
          <w:rFonts w:ascii="Times New Roman" w:hAnsi="Times New Roman" w:cs="Times New Roman"/>
          <w:sz w:val="24"/>
          <w:szCs w:val="24"/>
        </w:rPr>
      </w:pPr>
    </w:p>
    <w:p w14:paraId="554EA550" w14:textId="77777777" w:rsidR="00A40B29" w:rsidRDefault="00A40B29" w:rsidP="00640DE4">
      <w:pPr>
        <w:spacing w:after="0" w:line="240" w:lineRule="auto"/>
        <w:ind w:firstLine="567"/>
        <w:contextualSpacing/>
        <w:jc w:val="both"/>
        <w:rPr>
          <w:rFonts w:ascii="Times New Roman" w:hAnsi="Times New Roman" w:cs="Times New Roman"/>
          <w:sz w:val="24"/>
          <w:szCs w:val="24"/>
        </w:rPr>
      </w:pPr>
    </w:p>
    <w:p w14:paraId="2E047C28" w14:textId="77777777" w:rsidR="00796ACE" w:rsidRDefault="00796ACE" w:rsidP="0096302D">
      <w:pPr>
        <w:spacing w:after="0" w:line="240" w:lineRule="auto"/>
        <w:ind w:firstLine="567"/>
        <w:contextualSpacing/>
        <w:jc w:val="both"/>
        <w:rPr>
          <w:rFonts w:ascii="Times New Roman" w:hAnsi="Times New Roman" w:cs="Times New Roman"/>
          <w:sz w:val="24"/>
          <w:szCs w:val="24"/>
        </w:rPr>
      </w:pPr>
    </w:p>
    <w:p w14:paraId="2A4C9A49" w14:textId="70E8CCC4" w:rsidR="00800252" w:rsidRDefault="00800252" w:rsidP="0096302D">
      <w:pPr>
        <w:spacing w:after="0" w:line="240" w:lineRule="auto"/>
        <w:ind w:firstLine="567"/>
        <w:contextualSpacing/>
        <w:jc w:val="both"/>
        <w:rPr>
          <w:rFonts w:ascii="Times New Roman" w:hAnsi="Times New Roman" w:cs="Times New Roman"/>
          <w:sz w:val="24"/>
          <w:szCs w:val="24"/>
        </w:rPr>
      </w:pPr>
      <w:r w:rsidRPr="00FD30B8">
        <w:rPr>
          <w:rFonts w:ascii="Times New Roman" w:hAnsi="Times New Roman" w:cs="Times New Roman"/>
          <w:b/>
          <w:bCs/>
          <w:sz w:val="24"/>
          <w:szCs w:val="24"/>
        </w:rPr>
        <w:t>Список использованных источников</w:t>
      </w:r>
      <w:r>
        <w:rPr>
          <w:rFonts w:ascii="Times New Roman" w:hAnsi="Times New Roman" w:cs="Times New Roman"/>
          <w:sz w:val="24"/>
          <w:szCs w:val="24"/>
        </w:rPr>
        <w:t>:</w:t>
      </w:r>
    </w:p>
    <w:p w14:paraId="29912243" w14:textId="77777777" w:rsidR="00FD30B8" w:rsidRDefault="00FD30B8" w:rsidP="0096302D">
      <w:pPr>
        <w:spacing w:after="0" w:line="240" w:lineRule="auto"/>
        <w:ind w:firstLine="567"/>
        <w:contextualSpacing/>
        <w:jc w:val="both"/>
        <w:rPr>
          <w:rFonts w:ascii="Times New Roman" w:hAnsi="Times New Roman" w:cs="Times New Roman"/>
          <w:sz w:val="24"/>
          <w:szCs w:val="24"/>
        </w:rPr>
      </w:pPr>
    </w:p>
    <w:p w14:paraId="199902A1" w14:textId="4A589DA1" w:rsidR="00800252" w:rsidRPr="00C24169" w:rsidRDefault="00F4053A" w:rsidP="00C24169">
      <w:pPr>
        <w:pStyle w:val="a7"/>
        <w:numPr>
          <w:ilvl w:val="0"/>
          <w:numId w:val="1"/>
        </w:numPr>
        <w:spacing w:after="0" w:line="240" w:lineRule="auto"/>
        <w:jc w:val="both"/>
        <w:rPr>
          <w:rFonts w:ascii="Times New Roman" w:hAnsi="Times New Roman" w:cs="Times New Roman"/>
          <w:sz w:val="24"/>
          <w:szCs w:val="24"/>
        </w:rPr>
      </w:pPr>
      <w:r w:rsidRPr="00C24169">
        <w:rPr>
          <w:rFonts w:ascii="Times New Roman" w:hAnsi="Times New Roman" w:cs="Times New Roman"/>
          <w:sz w:val="24"/>
          <w:szCs w:val="24"/>
        </w:rPr>
        <w:t xml:space="preserve">Стратегия развития минерально-сырьевой базы </w:t>
      </w:r>
      <w:r w:rsidR="00C24169" w:rsidRPr="00C24169">
        <w:rPr>
          <w:rFonts w:ascii="Times New Roman" w:hAnsi="Times New Roman" w:cs="Times New Roman"/>
          <w:sz w:val="24"/>
          <w:szCs w:val="24"/>
        </w:rPr>
        <w:t xml:space="preserve">Российской Федерации до </w:t>
      </w:r>
      <w:r w:rsidRPr="00C24169">
        <w:rPr>
          <w:rFonts w:ascii="Times New Roman" w:hAnsi="Times New Roman" w:cs="Times New Roman"/>
          <w:sz w:val="24"/>
          <w:szCs w:val="24"/>
        </w:rPr>
        <w:t xml:space="preserve">2035 </w:t>
      </w:r>
      <w:r w:rsidR="00C24169" w:rsidRPr="00C24169">
        <w:rPr>
          <w:rFonts w:ascii="Times New Roman" w:hAnsi="Times New Roman" w:cs="Times New Roman"/>
          <w:sz w:val="24"/>
          <w:szCs w:val="24"/>
        </w:rPr>
        <w:t>года (утв.</w:t>
      </w:r>
      <w:r w:rsidRPr="00C24169">
        <w:rPr>
          <w:rFonts w:ascii="Times New Roman" w:hAnsi="Times New Roman" w:cs="Times New Roman"/>
          <w:sz w:val="24"/>
          <w:szCs w:val="24"/>
        </w:rPr>
        <w:t xml:space="preserve"> Распоряжение</w:t>
      </w:r>
      <w:r w:rsidR="00C24169" w:rsidRPr="00C24169">
        <w:rPr>
          <w:rFonts w:ascii="Times New Roman" w:hAnsi="Times New Roman" w:cs="Times New Roman"/>
          <w:sz w:val="24"/>
          <w:szCs w:val="24"/>
        </w:rPr>
        <w:t>м</w:t>
      </w:r>
      <w:r w:rsidRPr="00C24169">
        <w:rPr>
          <w:rFonts w:ascii="Times New Roman" w:hAnsi="Times New Roman" w:cs="Times New Roman"/>
          <w:sz w:val="24"/>
          <w:szCs w:val="24"/>
        </w:rPr>
        <w:t xml:space="preserve"> Правительства </w:t>
      </w:r>
      <w:r w:rsidR="00CE30F9">
        <w:rPr>
          <w:rFonts w:ascii="Times New Roman" w:hAnsi="Times New Roman" w:cs="Times New Roman"/>
          <w:sz w:val="24"/>
          <w:szCs w:val="24"/>
        </w:rPr>
        <w:t>Российской Федерации</w:t>
      </w:r>
      <w:r w:rsidRPr="00C24169">
        <w:rPr>
          <w:rFonts w:ascii="Times New Roman" w:hAnsi="Times New Roman" w:cs="Times New Roman"/>
          <w:sz w:val="24"/>
          <w:szCs w:val="24"/>
        </w:rPr>
        <w:t xml:space="preserve"> от 22.12.2018 </w:t>
      </w:r>
      <w:r w:rsidR="00C24169" w:rsidRPr="00C24169">
        <w:rPr>
          <w:rFonts w:ascii="Times New Roman" w:hAnsi="Times New Roman" w:cs="Times New Roman"/>
          <w:sz w:val="24"/>
          <w:szCs w:val="24"/>
        </w:rPr>
        <w:t>№</w:t>
      </w:r>
      <w:r w:rsidRPr="00C24169">
        <w:rPr>
          <w:rFonts w:ascii="Times New Roman" w:hAnsi="Times New Roman" w:cs="Times New Roman"/>
          <w:sz w:val="24"/>
          <w:szCs w:val="24"/>
        </w:rPr>
        <w:t xml:space="preserve"> 2914-р</w:t>
      </w:r>
      <w:r w:rsidR="00C24169" w:rsidRPr="00C24169">
        <w:rPr>
          <w:rFonts w:ascii="Times New Roman" w:hAnsi="Times New Roman" w:cs="Times New Roman"/>
          <w:sz w:val="24"/>
          <w:szCs w:val="24"/>
        </w:rPr>
        <w:t>).</w:t>
      </w:r>
    </w:p>
    <w:p w14:paraId="4B48F54C" w14:textId="2810EF9A" w:rsidR="00C24169" w:rsidRDefault="00FD30B8" w:rsidP="00FD30B8">
      <w:pPr>
        <w:pStyle w:val="a7"/>
        <w:numPr>
          <w:ilvl w:val="0"/>
          <w:numId w:val="1"/>
        </w:numPr>
        <w:spacing w:after="0" w:line="240" w:lineRule="auto"/>
        <w:jc w:val="both"/>
        <w:rPr>
          <w:rFonts w:ascii="Times New Roman" w:hAnsi="Times New Roman" w:cs="Times New Roman"/>
          <w:sz w:val="24"/>
          <w:szCs w:val="24"/>
        </w:rPr>
      </w:pPr>
      <w:r w:rsidRPr="00FD30B8">
        <w:rPr>
          <w:rFonts w:ascii="Times New Roman" w:hAnsi="Times New Roman" w:cs="Times New Roman"/>
          <w:sz w:val="24"/>
          <w:szCs w:val="24"/>
        </w:rPr>
        <w:t xml:space="preserve">Государственная программа Российской Федерации «Воспроизводство и использование природных ресурсов» (утв. Постановлением Правительства </w:t>
      </w:r>
      <w:r w:rsidR="00CE30F9" w:rsidRPr="00CE30F9">
        <w:rPr>
          <w:rFonts w:ascii="Times New Roman" w:hAnsi="Times New Roman" w:cs="Times New Roman"/>
          <w:sz w:val="24"/>
          <w:szCs w:val="24"/>
        </w:rPr>
        <w:t xml:space="preserve">Российской Федерации </w:t>
      </w:r>
      <w:r w:rsidRPr="00FD30B8">
        <w:rPr>
          <w:rFonts w:ascii="Times New Roman" w:hAnsi="Times New Roman" w:cs="Times New Roman"/>
          <w:sz w:val="24"/>
          <w:szCs w:val="24"/>
        </w:rPr>
        <w:t>от 15</w:t>
      </w:r>
      <w:r>
        <w:rPr>
          <w:rFonts w:ascii="Times New Roman" w:hAnsi="Times New Roman" w:cs="Times New Roman"/>
          <w:sz w:val="24"/>
          <w:szCs w:val="24"/>
        </w:rPr>
        <w:t>.04.</w:t>
      </w:r>
      <w:r w:rsidRPr="00FD30B8">
        <w:rPr>
          <w:rFonts w:ascii="Times New Roman" w:hAnsi="Times New Roman" w:cs="Times New Roman"/>
          <w:sz w:val="24"/>
          <w:szCs w:val="24"/>
        </w:rPr>
        <w:t xml:space="preserve">2014 </w:t>
      </w:r>
      <w:r>
        <w:rPr>
          <w:rFonts w:ascii="Times New Roman" w:hAnsi="Times New Roman" w:cs="Times New Roman"/>
          <w:sz w:val="24"/>
          <w:szCs w:val="24"/>
        </w:rPr>
        <w:t>№</w:t>
      </w:r>
      <w:r w:rsidRPr="00FD30B8">
        <w:rPr>
          <w:rFonts w:ascii="Times New Roman" w:hAnsi="Times New Roman" w:cs="Times New Roman"/>
          <w:sz w:val="24"/>
          <w:szCs w:val="24"/>
        </w:rPr>
        <w:t xml:space="preserve"> 322</w:t>
      </w:r>
      <w:r>
        <w:rPr>
          <w:rFonts w:ascii="Times New Roman" w:hAnsi="Times New Roman" w:cs="Times New Roman"/>
          <w:sz w:val="24"/>
          <w:szCs w:val="24"/>
        </w:rPr>
        <w:t>, в ред.</w:t>
      </w:r>
      <w:r w:rsidRPr="00FD30B8">
        <w:t xml:space="preserve"> </w:t>
      </w:r>
      <w:r w:rsidRPr="00FD30B8">
        <w:rPr>
          <w:rFonts w:ascii="Times New Roman" w:hAnsi="Times New Roman" w:cs="Times New Roman"/>
          <w:sz w:val="24"/>
          <w:szCs w:val="24"/>
        </w:rPr>
        <w:t>Постановлени</w:t>
      </w:r>
      <w:r>
        <w:rPr>
          <w:rFonts w:ascii="Times New Roman" w:hAnsi="Times New Roman" w:cs="Times New Roman"/>
          <w:sz w:val="24"/>
          <w:szCs w:val="24"/>
        </w:rPr>
        <w:t>я</w:t>
      </w:r>
      <w:r w:rsidRPr="00FD30B8">
        <w:rPr>
          <w:rFonts w:ascii="Times New Roman" w:hAnsi="Times New Roman" w:cs="Times New Roman"/>
          <w:sz w:val="24"/>
          <w:szCs w:val="24"/>
        </w:rPr>
        <w:t xml:space="preserve"> Правительства </w:t>
      </w:r>
      <w:r w:rsidR="00CE30F9" w:rsidRPr="00CE30F9">
        <w:rPr>
          <w:rFonts w:ascii="Times New Roman" w:hAnsi="Times New Roman" w:cs="Times New Roman"/>
          <w:sz w:val="24"/>
          <w:szCs w:val="24"/>
        </w:rPr>
        <w:t xml:space="preserve">Российской Федерации </w:t>
      </w:r>
      <w:r w:rsidRPr="00FD30B8">
        <w:rPr>
          <w:rFonts w:ascii="Times New Roman" w:hAnsi="Times New Roman" w:cs="Times New Roman"/>
          <w:sz w:val="24"/>
          <w:szCs w:val="24"/>
        </w:rPr>
        <w:t>от 31.03.2021 № 515).</w:t>
      </w:r>
    </w:p>
    <w:p w14:paraId="2DD87FF1" w14:textId="058D1D46" w:rsidR="00D87558" w:rsidRPr="00D87558" w:rsidRDefault="00FE5E50" w:rsidP="00030A2A">
      <w:pPr>
        <w:pStyle w:val="a7"/>
        <w:numPr>
          <w:ilvl w:val="0"/>
          <w:numId w:val="1"/>
        </w:numPr>
        <w:jc w:val="both"/>
        <w:rPr>
          <w:rFonts w:ascii="Times New Roman" w:hAnsi="Times New Roman" w:cs="Times New Roman"/>
          <w:sz w:val="24"/>
          <w:szCs w:val="24"/>
        </w:rPr>
      </w:pPr>
      <w:r w:rsidRPr="00D87558">
        <w:rPr>
          <w:rFonts w:ascii="Times New Roman" w:hAnsi="Times New Roman" w:cs="Times New Roman"/>
          <w:sz w:val="24"/>
          <w:szCs w:val="24"/>
        </w:rPr>
        <w:t>О системе управления государственными программами Российской Федерации» (вместе с "Положением о системе управления государственными про</w:t>
      </w:r>
      <w:r>
        <w:rPr>
          <w:rFonts w:ascii="Times New Roman" w:hAnsi="Times New Roman" w:cs="Times New Roman"/>
          <w:sz w:val="24"/>
          <w:szCs w:val="24"/>
        </w:rPr>
        <w:t>граммами Российской Федерации") (</w:t>
      </w:r>
      <w:r w:rsidR="00D87558" w:rsidRPr="00D87558">
        <w:rPr>
          <w:rFonts w:ascii="Times New Roman" w:hAnsi="Times New Roman" w:cs="Times New Roman"/>
          <w:sz w:val="24"/>
          <w:szCs w:val="24"/>
        </w:rPr>
        <w:t>Постановление Правительства Российской Федерации от 26.05.2021 № 786</w:t>
      </w:r>
      <w:r>
        <w:rPr>
          <w:rFonts w:ascii="Times New Roman" w:hAnsi="Times New Roman" w:cs="Times New Roman"/>
          <w:sz w:val="24"/>
          <w:szCs w:val="24"/>
        </w:rPr>
        <w:t>)</w:t>
      </w:r>
      <w:r w:rsidR="000F79EB">
        <w:rPr>
          <w:rFonts w:ascii="Times New Roman" w:hAnsi="Times New Roman" w:cs="Times New Roman"/>
          <w:sz w:val="24"/>
          <w:szCs w:val="24"/>
        </w:rPr>
        <w:t>.</w:t>
      </w:r>
    </w:p>
    <w:p w14:paraId="2CC4C0F0" w14:textId="0B220BBD" w:rsidR="00E05E25" w:rsidRDefault="00FE5E50" w:rsidP="00FD30B8">
      <w:pPr>
        <w:pStyle w:val="a7"/>
        <w:numPr>
          <w:ilvl w:val="0"/>
          <w:numId w:val="1"/>
        </w:numPr>
        <w:spacing w:after="0" w:line="240" w:lineRule="auto"/>
        <w:jc w:val="both"/>
        <w:rPr>
          <w:rFonts w:ascii="Times New Roman" w:hAnsi="Times New Roman" w:cs="Times New Roman"/>
          <w:sz w:val="24"/>
          <w:szCs w:val="24"/>
        </w:rPr>
      </w:pPr>
      <w:r w:rsidRPr="00E05E25">
        <w:rPr>
          <w:rFonts w:ascii="Times New Roman" w:hAnsi="Times New Roman" w:cs="Times New Roman"/>
          <w:sz w:val="24"/>
          <w:szCs w:val="24"/>
        </w:rPr>
        <w:t xml:space="preserve">Об организации проектной деятельности в Правительстве Российской Федерации (вместе с </w:t>
      </w:r>
      <w:r>
        <w:rPr>
          <w:rFonts w:ascii="Times New Roman" w:hAnsi="Times New Roman" w:cs="Times New Roman"/>
          <w:sz w:val="24"/>
          <w:szCs w:val="24"/>
        </w:rPr>
        <w:t>«</w:t>
      </w:r>
      <w:r w:rsidRPr="00E05E25">
        <w:rPr>
          <w:rFonts w:ascii="Times New Roman" w:hAnsi="Times New Roman" w:cs="Times New Roman"/>
          <w:sz w:val="24"/>
          <w:szCs w:val="24"/>
        </w:rPr>
        <w:t>Положением об организации проектной деятельности в Правительстве Российской Федерации</w:t>
      </w:r>
      <w:r>
        <w:rPr>
          <w:rFonts w:ascii="Times New Roman" w:hAnsi="Times New Roman" w:cs="Times New Roman"/>
          <w:sz w:val="24"/>
          <w:szCs w:val="24"/>
        </w:rPr>
        <w:t>»</w:t>
      </w:r>
      <w:r w:rsidRPr="00E05E25">
        <w:rPr>
          <w:rFonts w:ascii="Times New Roman" w:hAnsi="Times New Roman" w:cs="Times New Roman"/>
          <w:sz w:val="24"/>
          <w:szCs w:val="24"/>
        </w:rPr>
        <w:t>)</w:t>
      </w:r>
      <w:r>
        <w:rPr>
          <w:rFonts w:ascii="Times New Roman" w:hAnsi="Times New Roman" w:cs="Times New Roman"/>
          <w:sz w:val="24"/>
          <w:szCs w:val="24"/>
        </w:rPr>
        <w:t xml:space="preserve"> (</w:t>
      </w:r>
      <w:r w:rsidR="00E05E25" w:rsidRPr="00E05E25">
        <w:rPr>
          <w:rFonts w:ascii="Times New Roman" w:hAnsi="Times New Roman" w:cs="Times New Roman"/>
          <w:sz w:val="24"/>
          <w:szCs w:val="24"/>
        </w:rPr>
        <w:t xml:space="preserve">Постановление Правительства </w:t>
      </w:r>
      <w:bookmarkStart w:id="2" w:name="_Hlk92117235"/>
      <w:r w:rsidR="00E05E25" w:rsidRPr="00E05E25">
        <w:rPr>
          <w:rFonts w:ascii="Times New Roman" w:hAnsi="Times New Roman" w:cs="Times New Roman"/>
          <w:sz w:val="24"/>
          <w:szCs w:val="24"/>
        </w:rPr>
        <w:t xml:space="preserve">Российской Федерации </w:t>
      </w:r>
      <w:bookmarkEnd w:id="2"/>
      <w:r w:rsidR="00E05E25" w:rsidRPr="00E05E25">
        <w:rPr>
          <w:rFonts w:ascii="Times New Roman" w:hAnsi="Times New Roman" w:cs="Times New Roman"/>
          <w:sz w:val="24"/>
          <w:szCs w:val="24"/>
        </w:rPr>
        <w:t xml:space="preserve">от 31.10.2018 </w:t>
      </w:r>
      <w:r w:rsidR="00E05E25">
        <w:rPr>
          <w:rFonts w:ascii="Times New Roman" w:hAnsi="Times New Roman" w:cs="Times New Roman"/>
          <w:sz w:val="24"/>
          <w:szCs w:val="24"/>
        </w:rPr>
        <w:t>№</w:t>
      </w:r>
      <w:r w:rsidR="00E05E25" w:rsidRPr="00E05E25">
        <w:rPr>
          <w:rFonts w:ascii="Times New Roman" w:hAnsi="Times New Roman" w:cs="Times New Roman"/>
          <w:sz w:val="24"/>
          <w:szCs w:val="24"/>
        </w:rPr>
        <w:t xml:space="preserve"> 1288 (ред. от 24.06.2021)</w:t>
      </w:r>
      <w:r>
        <w:rPr>
          <w:rFonts w:ascii="Times New Roman" w:hAnsi="Times New Roman" w:cs="Times New Roman"/>
          <w:sz w:val="24"/>
          <w:szCs w:val="24"/>
        </w:rPr>
        <w:t>)</w:t>
      </w:r>
      <w:r w:rsidR="00E05E25">
        <w:rPr>
          <w:rFonts w:ascii="Times New Roman" w:hAnsi="Times New Roman" w:cs="Times New Roman"/>
          <w:sz w:val="24"/>
          <w:szCs w:val="24"/>
        </w:rPr>
        <w:t>.</w:t>
      </w:r>
    </w:p>
    <w:p w14:paraId="613FD131" w14:textId="78E2CD8C" w:rsidR="00B5594E" w:rsidRDefault="00942C2F" w:rsidP="00FD30B8">
      <w:pPr>
        <w:pStyle w:val="a7"/>
        <w:numPr>
          <w:ilvl w:val="0"/>
          <w:numId w:val="1"/>
        </w:numPr>
        <w:spacing w:after="0" w:line="240" w:lineRule="auto"/>
        <w:jc w:val="both"/>
        <w:rPr>
          <w:rFonts w:ascii="Times New Roman" w:hAnsi="Times New Roman" w:cs="Times New Roman"/>
          <w:sz w:val="24"/>
          <w:szCs w:val="24"/>
        </w:rPr>
      </w:pPr>
      <w:r w:rsidRPr="00942C2F">
        <w:rPr>
          <w:rFonts w:ascii="Times New Roman" w:hAnsi="Times New Roman" w:cs="Times New Roman"/>
          <w:sz w:val="24"/>
          <w:szCs w:val="24"/>
        </w:rPr>
        <w:t xml:space="preserve">Методические указания по мониторингу и внесению изменений в национальные проекты (программы) и федеральные проекты (утв. президиумом Совета при Президенте </w:t>
      </w:r>
      <w:r w:rsidR="00442A9E" w:rsidRPr="00442A9E">
        <w:rPr>
          <w:rFonts w:ascii="Times New Roman" w:hAnsi="Times New Roman" w:cs="Times New Roman"/>
          <w:sz w:val="24"/>
          <w:szCs w:val="24"/>
        </w:rPr>
        <w:t xml:space="preserve">Российской Федерации </w:t>
      </w:r>
      <w:r w:rsidRPr="00942C2F">
        <w:rPr>
          <w:rFonts w:ascii="Times New Roman" w:hAnsi="Times New Roman" w:cs="Times New Roman"/>
          <w:sz w:val="24"/>
          <w:szCs w:val="24"/>
        </w:rPr>
        <w:t xml:space="preserve">по стратегическому развитию и национальным проектам, протокол от 03.12.2018 </w:t>
      </w:r>
      <w:r>
        <w:rPr>
          <w:rFonts w:ascii="Times New Roman" w:hAnsi="Times New Roman" w:cs="Times New Roman"/>
          <w:sz w:val="24"/>
          <w:szCs w:val="24"/>
        </w:rPr>
        <w:t>№</w:t>
      </w:r>
      <w:r w:rsidRPr="00942C2F">
        <w:rPr>
          <w:rFonts w:ascii="Times New Roman" w:hAnsi="Times New Roman" w:cs="Times New Roman"/>
          <w:sz w:val="24"/>
          <w:szCs w:val="24"/>
        </w:rPr>
        <w:t xml:space="preserve"> 14)</w:t>
      </w:r>
      <w:r>
        <w:rPr>
          <w:rFonts w:ascii="Times New Roman" w:hAnsi="Times New Roman" w:cs="Times New Roman"/>
          <w:sz w:val="24"/>
          <w:szCs w:val="24"/>
        </w:rPr>
        <w:t>.</w:t>
      </w:r>
    </w:p>
    <w:p w14:paraId="69B638D8" w14:textId="5E1444C3" w:rsidR="00942C2F" w:rsidRDefault="00942C2F" w:rsidP="00FD30B8">
      <w:pPr>
        <w:pStyle w:val="a7"/>
        <w:numPr>
          <w:ilvl w:val="0"/>
          <w:numId w:val="1"/>
        </w:numPr>
        <w:spacing w:after="0" w:line="240" w:lineRule="auto"/>
        <w:jc w:val="both"/>
        <w:rPr>
          <w:rFonts w:ascii="Times New Roman" w:hAnsi="Times New Roman" w:cs="Times New Roman"/>
          <w:sz w:val="24"/>
          <w:szCs w:val="24"/>
        </w:rPr>
      </w:pPr>
      <w:r w:rsidRPr="00942C2F">
        <w:rPr>
          <w:rFonts w:ascii="Times New Roman" w:hAnsi="Times New Roman" w:cs="Times New Roman"/>
          <w:sz w:val="24"/>
          <w:szCs w:val="24"/>
        </w:rPr>
        <w:t>Проект методических указаний по мониторингу национальных проектов (программ), федеральных проектов и ведомственных проектов</w:t>
      </w:r>
      <w:r>
        <w:rPr>
          <w:rFonts w:ascii="Times New Roman" w:hAnsi="Times New Roman" w:cs="Times New Roman"/>
          <w:sz w:val="24"/>
          <w:szCs w:val="24"/>
        </w:rPr>
        <w:t xml:space="preserve"> (</w:t>
      </w:r>
      <w:r w:rsidRPr="00942C2F">
        <w:rPr>
          <w:rFonts w:ascii="Times New Roman" w:hAnsi="Times New Roman" w:cs="Times New Roman"/>
          <w:sz w:val="24"/>
          <w:szCs w:val="24"/>
        </w:rPr>
        <w:t xml:space="preserve">Письмо Аппарата Правительства </w:t>
      </w:r>
      <w:r w:rsidR="00442A9E" w:rsidRPr="00442A9E">
        <w:rPr>
          <w:rFonts w:ascii="Times New Roman" w:hAnsi="Times New Roman" w:cs="Times New Roman"/>
          <w:sz w:val="24"/>
          <w:szCs w:val="24"/>
        </w:rPr>
        <w:t xml:space="preserve">Российской Федерации </w:t>
      </w:r>
      <w:r w:rsidRPr="00942C2F">
        <w:rPr>
          <w:rFonts w:ascii="Times New Roman" w:hAnsi="Times New Roman" w:cs="Times New Roman"/>
          <w:sz w:val="24"/>
          <w:szCs w:val="24"/>
        </w:rPr>
        <w:t>от 17.11.2021 № П6-81411</w:t>
      </w:r>
      <w:r>
        <w:rPr>
          <w:rFonts w:ascii="Times New Roman" w:hAnsi="Times New Roman" w:cs="Times New Roman"/>
          <w:sz w:val="24"/>
          <w:szCs w:val="24"/>
        </w:rPr>
        <w:t>).</w:t>
      </w:r>
    </w:p>
    <w:p w14:paraId="37564D6C" w14:textId="33F414AF" w:rsidR="000A1DDE" w:rsidRDefault="00442A9E" w:rsidP="00442A9E">
      <w:pPr>
        <w:pStyle w:val="a7"/>
        <w:numPr>
          <w:ilvl w:val="0"/>
          <w:numId w:val="1"/>
        </w:numPr>
        <w:spacing w:after="0" w:line="240" w:lineRule="auto"/>
        <w:jc w:val="both"/>
        <w:rPr>
          <w:rFonts w:ascii="Times New Roman" w:hAnsi="Times New Roman" w:cs="Times New Roman"/>
          <w:sz w:val="24"/>
          <w:szCs w:val="24"/>
        </w:rPr>
      </w:pPr>
      <w:r w:rsidRPr="00442A9E">
        <w:rPr>
          <w:rFonts w:ascii="Times New Roman" w:hAnsi="Times New Roman" w:cs="Times New Roman"/>
          <w:sz w:val="24"/>
          <w:szCs w:val="24"/>
        </w:rPr>
        <w:t xml:space="preserve">Методические указания по разработке национальных проектов (программ) (утв. президиумом Совета при Президенте </w:t>
      </w:r>
      <w:bookmarkStart w:id="3" w:name="_Hlk92122942"/>
      <w:r w:rsidRPr="00442A9E">
        <w:rPr>
          <w:rFonts w:ascii="Times New Roman" w:hAnsi="Times New Roman" w:cs="Times New Roman"/>
          <w:sz w:val="24"/>
          <w:szCs w:val="24"/>
        </w:rPr>
        <w:t xml:space="preserve">Российской Федерации </w:t>
      </w:r>
      <w:bookmarkEnd w:id="3"/>
      <w:r w:rsidRPr="00442A9E">
        <w:rPr>
          <w:rFonts w:ascii="Times New Roman" w:hAnsi="Times New Roman" w:cs="Times New Roman"/>
          <w:sz w:val="24"/>
          <w:szCs w:val="24"/>
        </w:rPr>
        <w:t xml:space="preserve">по стратегическому развитию и национальным проектам, протокол от 14.10.2019 </w:t>
      </w:r>
      <w:r>
        <w:rPr>
          <w:rFonts w:ascii="Times New Roman" w:hAnsi="Times New Roman" w:cs="Times New Roman"/>
          <w:sz w:val="24"/>
          <w:szCs w:val="24"/>
        </w:rPr>
        <w:t>№</w:t>
      </w:r>
      <w:r w:rsidRPr="00442A9E">
        <w:rPr>
          <w:rFonts w:ascii="Times New Roman" w:hAnsi="Times New Roman" w:cs="Times New Roman"/>
          <w:sz w:val="24"/>
          <w:szCs w:val="24"/>
        </w:rPr>
        <w:t xml:space="preserve"> 12)</w:t>
      </w:r>
      <w:r>
        <w:rPr>
          <w:rFonts w:ascii="Times New Roman" w:hAnsi="Times New Roman" w:cs="Times New Roman"/>
          <w:sz w:val="24"/>
          <w:szCs w:val="24"/>
        </w:rPr>
        <w:t>.</w:t>
      </w:r>
    </w:p>
    <w:p w14:paraId="35CA4FC6" w14:textId="67A0FB9B" w:rsidR="001174C5" w:rsidRDefault="006357B6" w:rsidP="00442A9E">
      <w:pPr>
        <w:pStyle w:val="a7"/>
        <w:numPr>
          <w:ilvl w:val="0"/>
          <w:numId w:val="1"/>
        </w:numPr>
        <w:spacing w:after="0" w:line="240" w:lineRule="auto"/>
        <w:jc w:val="both"/>
        <w:rPr>
          <w:rFonts w:ascii="Times New Roman" w:hAnsi="Times New Roman" w:cs="Times New Roman"/>
          <w:sz w:val="24"/>
          <w:szCs w:val="24"/>
        </w:rPr>
      </w:pPr>
      <w:r w:rsidRPr="006357B6">
        <w:rPr>
          <w:rFonts w:ascii="Times New Roman" w:hAnsi="Times New Roman" w:cs="Times New Roman"/>
          <w:sz w:val="24"/>
          <w:szCs w:val="24"/>
        </w:rPr>
        <w:t>Методические рекомендации по разработке и внесению изменений в рабочие планы федеральных проектов</w:t>
      </w:r>
      <w:r>
        <w:rPr>
          <w:rFonts w:ascii="Times New Roman" w:hAnsi="Times New Roman" w:cs="Times New Roman"/>
          <w:sz w:val="24"/>
          <w:szCs w:val="24"/>
        </w:rPr>
        <w:t xml:space="preserve"> (</w:t>
      </w:r>
      <w:r w:rsidRPr="006357B6">
        <w:rPr>
          <w:rFonts w:ascii="Times New Roman" w:hAnsi="Times New Roman" w:cs="Times New Roman"/>
          <w:sz w:val="24"/>
          <w:szCs w:val="24"/>
        </w:rPr>
        <w:t>Письмо Директора Департамента организации проектной деятельности Правительства Российской Федерации от 16</w:t>
      </w:r>
      <w:r>
        <w:rPr>
          <w:rFonts w:ascii="Times New Roman" w:hAnsi="Times New Roman" w:cs="Times New Roman"/>
          <w:sz w:val="24"/>
          <w:szCs w:val="24"/>
        </w:rPr>
        <w:t>.12.</w:t>
      </w:r>
      <w:r w:rsidRPr="006357B6">
        <w:rPr>
          <w:rFonts w:ascii="Times New Roman" w:hAnsi="Times New Roman" w:cs="Times New Roman"/>
          <w:sz w:val="24"/>
          <w:szCs w:val="24"/>
        </w:rPr>
        <w:t>2020 № П6-7937</w:t>
      </w:r>
      <w:r>
        <w:rPr>
          <w:rFonts w:ascii="Times New Roman" w:hAnsi="Times New Roman" w:cs="Times New Roman"/>
          <w:sz w:val="24"/>
          <w:szCs w:val="24"/>
        </w:rPr>
        <w:t>).</w:t>
      </w:r>
    </w:p>
    <w:p w14:paraId="25E15F66" w14:textId="1779DB02" w:rsidR="00287B05" w:rsidRPr="00287B05" w:rsidRDefault="00C00512" w:rsidP="00287B05">
      <w:pPr>
        <w:pStyle w:val="a7"/>
        <w:numPr>
          <w:ilvl w:val="0"/>
          <w:numId w:val="1"/>
        </w:numPr>
        <w:spacing w:after="0" w:line="240" w:lineRule="auto"/>
        <w:jc w:val="both"/>
        <w:rPr>
          <w:rFonts w:ascii="Times New Roman" w:hAnsi="Times New Roman" w:cs="Times New Roman"/>
          <w:sz w:val="24"/>
          <w:szCs w:val="24"/>
        </w:rPr>
      </w:pPr>
      <w:r w:rsidRPr="00287B05">
        <w:rPr>
          <w:rFonts w:ascii="Times New Roman" w:hAnsi="Times New Roman" w:cs="Times New Roman"/>
          <w:sz w:val="24"/>
          <w:szCs w:val="24"/>
        </w:rPr>
        <w:t xml:space="preserve">О государственной интегрированной информационной системе управления общественными финансами </w:t>
      </w:r>
      <w:r>
        <w:rPr>
          <w:rFonts w:ascii="Times New Roman" w:hAnsi="Times New Roman" w:cs="Times New Roman"/>
          <w:sz w:val="24"/>
          <w:szCs w:val="24"/>
        </w:rPr>
        <w:t>«</w:t>
      </w:r>
      <w:r w:rsidRPr="00287B05">
        <w:rPr>
          <w:rFonts w:ascii="Times New Roman" w:hAnsi="Times New Roman" w:cs="Times New Roman"/>
          <w:sz w:val="24"/>
          <w:szCs w:val="24"/>
        </w:rPr>
        <w:t>Электронный бюджет</w:t>
      </w:r>
      <w:r>
        <w:rPr>
          <w:rFonts w:ascii="Times New Roman" w:hAnsi="Times New Roman" w:cs="Times New Roman"/>
          <w:sz w:val="24"/>
          <w:szCs w:val="24"/>
        </w:rPr>
        <w:t>» (ред. от</w:t>
      </w:r>
      <w:r w:rsidRPr="00287B05">
        <w:rPr>
          <w:rFonts w:ascii="Times New Roman" w:hAnsi="Times New Roman" w:cs="Times New Roman"/>
          <w:sz w:val="24"/>
          <w:szCs w:val="24"/>
        </w:rPr>
        <w:t xml:space="preserve"> 01</w:t>
      </w:r>
      <w:r>
        <w:rPr>
          <w:rFonts w:ascii="Times New Roman" w:hAnsi="Times New Roman" w:cs="Times New Roman"/>
          <w:sz w:val="24"/>
          <w:szCs w:val="24"/>
        </w:rPr>
        <w:t>.11.</w:t>
      </w:r>
      <w:r w:rsidRPr="00287B05">
        <w:rPr>
          <w:rFonts w:ascii="Times New Roman" w:hAnsi="Times New Roman" w:cs="Times New Roman"/>
          <w:sz w:val="24"/>
          <w:szCs w:val="24"/>
        </w:rPr>
        <w:t>2021</w:t>
      </w:r>
      <w:r>
        <w:rPr>
          <w:rFonts w:ascii="Times New Roman" w:hAnsi="Times New Roman" w:cs="Times New Roman"/>
          <w:sz w:val="24"/>
          <w:szCs w:val="24"/>
        </w:rPr>
        <w:t>) (</w:t>
      </w:r>
      <w:r w:rsidR="00287B05" w:rsidRPr="00287B05">
        <w:rPr>
          <w:rFonts w:ascii="Times New Roman" w:hAnsi="Times New Roman" w:cs="Times New Roman"/>
          <w:sz w:val="24"/>
          <w:szCs w:val="24"/>
        </w:rPr>
        <w:t>Постановление Правительства Российской Федерации от 30.06.2015 № 658</w:t>
      </w:r>
      <w:r>
        <w:rPr>
          <w:rFonts w:ascii="Times New Roman" w:hAnsi="Times New Roman" w:cs="Times New Roman"/>
          <w:sz w:val="24"/>
          <w:szCs w:val="24"/>
        </w:rPr>
        <w:t>)</w:t>
      </w:r>
      <w:r w:rsidR="00287B05">
        <w:rPr>
          <w:rFonts w:ascii="Times New Roman" w:hAnsi="Times New Roman" w:cs="Times New Roman"/>
          <w:sz w:val="24"/>
          <w:szCs w:val="24"/>
        </w:rPr>
        <w:t>.</w:t>
      </w:r>
    </w:p>
    <w:p w14:paraId="3F7ACC50" w14:textId="682FF28D" w:rsidR="00EC65F2" w:rsidRDefault="00C00512" w:rsidP="003B0478">
      <w:pPr>
        <w:pStyle w:val="a7"/>
        <w:numPr>
          <w:ilvl w:val="0"/>
          <w:numId w:val="1"/>
        </w:numPr>
        <w:spacing w:after="0" w:line="240" w:lineRule="auto"/>
        <w:jc w:val="both"/>
        <w:rPr>
          <w:rFonts w:ascii="Times New Roman" w:hAnsi="Times New Roman" w:cs="Times New Roman"/>
          <w:sz w:val="24"/>
          <w:szCs w:val="24"/>
        </w:rPr>
      </w:pPr>
      <w:r w:rsidRPr="003B0478">
        <w:rPr>
          <w:rFonts w:ascii="Times New Roman" w:hAnsi="Times New Roman" w:cs="Times New Roman"/>
          <w:sz w:val="24"/>
          <w:szCs w:val="24"/>
        </w:rPr>
        <w:t xml:space="preserve">О государственной автоматизированной информационной системе </w:t>
      </w:r>
      <w:r>
        <w:rPr>
          <w:rFonts w:ascii="Times New Roman" w:hAnsi="Times New Roman" w:cs="Times New Roman"/>
          <w:sz w:val="24"/>
          <w:szCs w:val="24"/>
        </w:rPr>
        <w:t>«</w:t>
      </w:r>
      <w:r w:rsidRPr="003B0478">
        <w:rPr>
          <w:rFonts w:ascii="Times New Roman" w:hAnsi="Times New Roman" w:cs="Times New Roman"/>
          <w:sz w:val="24"/>
          <w:szCs w:val="24"/>
        </w:rPr>
        <w:t>Управление</w:t>
      </w:r>
      <w:r>
        <w:rPr>
          <w:rFonts w:ascii="Times New Roman" w:hAnsi="Times New Roman" w:cs="Times New Roman"/>
          <w:sz w:val="24"/>
          <w:szCs w:val="24"/>
        </w:rPr>
        <w:t>»</w:t>
      </w:r>
      <w:r w:rsidRPr="003B0478">
        <w:rPr>
          <w:rFonts w:ascii="Times New Roman" w:hAnsi="Times New Roman" w:cs="Times New Roman"/>
          <w:sz w:val="24"/>
          <w:szCs w:val="24"/>
        </w:rPr>
        <w:t xml:space="preserve"> (вместе с </w:t>
      </w:r>
      <w:r>
        <w:rPr>
          <w:rFonts w:ascii="Times New Roman" w:hAnsi="Times New Roman" w:cs="Times New Roman"/>
          <w:sz w:val="24"/>
          <w:szCs w:val="24"/>
        </w:rPr>
        <w:t>«</w:t>
      </w:r>
      <w:r w:rsidRPr="003B0478">
        <w:rPr>
          <w:rFonts w:ascii="Times New Roman" w:hAnsi="Times New Roman" w:cs="Times New Roman"/>
          <w:sz w:val="24"/>
          <w:szCs w:val="24"/>
        </w:rPr>
        <w:t>Положением о государственной автоматизированной информационной системе "Управление")</w:t>
      </w:r>
      <w:r>
        <w:rPr>
          <w:rFonts w:ascii="Times New Roman" w:hAnsi="Times New Roman" w:cs="Times New Roman"/>
          <w:sz w:val="24"/>
          <w:szCs w:val="24"/>
        </w:rPr>
        <w:t xml:space="preserve"> (</w:t>
      </w:r>
      <w:r w:rsidR="003B0478" w:rsidRPr="003B0478">
        <w:rPr>
          <w:rFonts w:ascii="Times New Roman" w:hAnsi="Times New Roman" w:cs="Times New Roman"/>
          <w:sz w:val="24"/>
          <w:szCs w:val="24"/>
        </w:rPr>
        <w:t xml:space="preserve">Постановление Правительства Российской Федерации от 25.12.2009 </w:t>
      </w:r>
      <w:r w:rsidR="003B0478">
        <w:rPr>
          <w:rFonts w:ascii="Times New Roman" w:hAnsi="Times New Roman" w:cs="Times New Roman"/>
          <w:sz w:val="24"/>
          <w:szCs w:val="24"/>
        </w:rPr>
        <w:t>№</w:t>
      </w:r>
      <w:r w:rsidR="003B0478" w:rsidRPr="003B0478">
        <w:rPr>
          <w:rFonts w:ascii="Times New Roman" w:hAnsi="Times New Roman" w:cs="Times New Roman"/>
          <w:sz w:val="24"/>
          <w:szCs w:val="24"/>
        </w:rPr>
        <w:t xml:space="preserve"> 1088 (ред. от 21.08.2020)</w:t>
      </w:r>
      <w:r>
        <w:rPr>
          <w:rFonts w:ascii="Times New Roman" w:hAnsi="Times New Roman" w:cs="Times New Roman"/>
          <w:sz w:val="24"/>
          <w:szCs w:val="24"/>
        </w:rPr>
        <w:t>)</w:t>
      </w:r>
      <w:r w:rsidR="003B0478">
        <w:rPr>
          <w:rFonts w:ascii="Times New Roman" w:hAnsi="Times New Roman" w:cs="Times New Roman"/>
          <w:sz w:val="24"/>
          <w:szCs w:val="24"/>
        </w:rPr>
        <w:t>.</w:t>
      </w:r>
    </w:p>
    <w:p w14:paraId="18CE468F" w14:textId="080FBA80" w:rsidR="00E20599" w:rsidRPr="007E3EED" w:rsidRDefault="00E20599" w:rsidP="003B0478">
      <w:pPr>
        <w:pStyle w:val="a7"/>
        <w:numPr>
          <w:ilvl w:val="0"/>
          <w:numId w:val="1"/>
        </w:numPr>
        <w:spacing w:after="0" w:line="240" w:lineRule="auto"/>
        <w:jc w:val="both"/>
        <w:rPr>
          <w:rStyle w:val="a8"/>
          <w:rFonts w:ascii="Times New Roman" w:hAnsi="Times New Roman" w:cs="Times New Roman"/>
          <w:color w:val="auto"/>
          <w:sz w:val="24"/>
          <w:szCs w:val="24"/>
          <w:u w:val="none"/>
        </w:rPr>
      </w:pPr>
      <w:r>
        <w:rPr>
          <w:rFonts w:ascii="Times New Roman" w:hAnsi="Times New Roman" w:cs="Times New Roman"/>
          <w:sz w:val="24"/>
          <w:szCs w:val="24"/>
        </w:rPr>
        <w:t>Разработка фронтальной стратегии социально-экономического развития Российской Федерации (Презентационные материалы Правительства РФ, 2021 г.)</w:t>
      </w:r>
      <w:r w:rsidR="007E6654">
        <w:rPr>
          <w:rFonts w:ascii="Times New Roman" w:hAnsi="Times New Roman" w:cs="Times New Roman"/>
          <w:sz w:val="24"/>
          <w:szCs w:val="24"/>
        </w:rPr>
        <w:t xml:space="preserve">, </w:t>
      </w:r>
      <w:hyperlink r:id="rId14" w:history="1">
        <w:r w:rsidR="00567CD2" w:rsidRPr="00761D07">
          <w:rPr>
            <w:rStyle w:val="a8"/>
            <w:rFonts w:ascii="Times New Roman" w:hAnsi="Times New Roman" w:cs="Times New Roman"/>
            <w:sz w:val="24"/>
            <w:szCs w:val="24"/>
          </w:rPr>
          <w:t>https://dpo-rd.ru/upload/iblock/fde/fde3983057ab8fdff17b67806891ed98.pdf</w:t>
        </w:r>
      </w:hyperlink>
    </w:p>
    <w:p w14:paraId="5E727BEB" w14:textId="476E35FD" w:rsidR="007E3EED" w:rsidRPr="007A2771" w:rsidRDefault="007E3EED" w:rsidP="003B0478">
      <w:pPr>
        <w:pStyle w:val="a7"/>
        <w:numPr>
          <w:ilvl w:val="0"/>
          <w:numId w:val="1"/>
        </w:numPr>
        <w:spacing w:after="0" w:line="240" w:lineRule="auto"/>
        <w:jc w:val="both"/>
        <w:rPr>
          <w:rStyle w:val="a8"/>
          <w:rFonts w:ascii="Times New Roman" w:hAnsi="Times New Roman" w:cs="Times New Roman"/>
          <w:color w:val="auto"/>
          <w:sz w:val="24"/>
          <w:szCs w:val="24"/>
          <w:u w:val="none"/>
        </w:rPr>
      </w:pPr>
      <w:r>
        <w:rPr>
          <w:rStyle w:val="a8"/>
          <w:rFonts w:ascii="Times New Roman" w:hAnsi="Times New Roman" w:cs="Times New Roman"/>
          <w:color w:val="auto"/>
          <w:sz w:val="24"/>
          <w:szCs w:val="24"/>
          <w:u w:val="none"/>
        </w:rPr>
        <w:t xml:space="preserve">Паспорт </w:t>
      </w:r>
      <w:r w:rsidRPr="007E3EED">
        <w:rPr>
          <w:rStyle w:val="a8"/>
          <w:rFonts w:ascii="Times New Roman" w:hAnsi="Times New Roman" w:cs="Times New Roman"/>
          <w:color w:val="auto"/>
          <w:sz w:val="24"/>
          <w:szCs w:val="24"/>
          <w:u w:val="none"/>
        </w:rPr>
        <w:t>Федерально</w:t>
      </w:r>
      <w:r>
        <w:rPr>
          <w:rStyle w:val="a8"/>
          <w:rFonts w:ascii="Times New Roman" w:hAnsi="Times New Roman" w:cs="Times New Roman"/>
          <w:color w:val="auto"/>
          <w:sz w:val="24"/>
          <w:szCs w:val="24"/>
          <w:u w:val="none"/>
        </w:rPr>
        <w:t>го</w:t>
      </w:r>
      <w:r w:rsidRPr="007E3EED">
        <w:rPr>
          <w:rStyle w:val="a8"/>
          <w:rFonts w:ascii="Times New Roman" w:hAnsi="Times New Roman" w:cs="Times New Roman"/>
          <w:color w:val="auto"/>
          <w:sz w:val="24"/>
          <w:szCs w:val="24"/>
          <w:u w:val="none"/>
        </w:rPr>
        <w:t xml:space="preserve"> проект</w:t>
      </w:r>
      <w:r>
        <w:rPr>
          <w:rStyle w:val="a8"/>
          <w:rFonts w:ascii="Times New Roman" w:hAnsi="Times New Roman" w:cs="Times New Roman"/>
          <w:color w:val="auto"/>
          <w:sz w:val="24"/>
          <w:szCs w:val="24"/>
          <w:u w:val="none"/>
        </w:rPr>
        <w:t>а</w:t>
      </w:r>
      <w:r w:rsidRPr="007E3EED">
        <w:rPr>
          <w:rStyle w:val="a8"/>
          <w:rFonts w:ascii="Times New Roman" w:hAnsi="Times New Roman" w:cs="Times New Roman"/>
          <w:color w:val="auto"/>
          <w:sz w:val="24"/>
          <w:szCs w:val="24"/>
          <w:u w:val="none"/>
        </w:rPr>
        <w:t xml:space="preserve"> «Геология – возрождение легенды»</w:t>
      </w:r>
      <w:r>
        <w:rPr>
          <w:rStyle w:val="a8"/>
          <w:rFonts w:ascii="Times New Roman" w:hAnsi="Times New Roman" w:cs="Times New Roman"/>
          <w:color w:val="auto"/>
          <w:sz w:val="24"/>
          <w:szCs w:val="24"/>
          <w:u w:val="none"/>
        </w:rPr>
        <w:t>, 2021 г.</w:t>
      </w:r>
    </w:p>
    <w:p w14:paraId="3D5354B8" w14:textId="77777777" w:rsidR="007A2771" w:rsidRPr="004F135A" w:rsidRDefault="007A2771" w:rsidP="007A2771">
      <w:pPr>
        <w:pStyle w:val="a7"/>
        <w:spacing w:after="0" w:line="240" w:lineRule="auto"/>
        <w:ind w:left="927"/>
        <w:jc w:val="both"/>
        <w:rPr>
          <w:rStyle w:val="a8"/>
          <w:rFonts w:ascii="Times New Roman" w:hAnsi="Times New Roman" w:cs="Times New Roman"/>
          <w:color w:val="auto"/>
          <w:sz w:val="24"/>
          <w:szCs w:val="24"/>
          <w:u w:val="none"/>
        </w:rPr>
      </w:pPr>
    </w:p>
    <w:p w14:paraId="7C6ED503" w14:textId="42EED6D7" w:rsidR="00041C92" w:rsidRDefault="00041C92" w:rsidP="000A1DDE">
      <w:pPr>
        <w:spacing w:after="0" w:line="240" w:lineRule="auto"/>
        <w:ind w:firstLine="567"/>
        <w:contextualSpacing/>
        <w:jc w:val="both"/>
        <w:rPr>
          <w:rFonts w:ascii="Times New Roman" w:hAnsi="Times New Roman" w:cs="Times New Roman"/>
          <w:sz w:val="24"/>
          <w:szCs w:val="24"/>
        </w:rPr>
      </w:pPr>
    </w:p>
    <w:p w14:paraId="5FB4CE98" w14:textId="36668AEA" w:rsidR="00041C92" w:rsidRDefault="00041C92" w:rsidP="000A1DDE">
      <w:pPr>
        <w:spacing w:after="0" w:line="240" w:lineRule="auto"/>
        <w:ind w:firstLine="567"/>
        <w:contextualSpacing/>
        <w:jc w:val="both"/>
        <w:rPr>
          <w:rFonts w:ascii="Times New Roman" w:hAnsi="Times New Roman" w:cs="Times New Roman"/>
          <w:sz w:val="24"/>
          <w:szCs w:val="24"/>
        </w:rPr>
      </w:pPr>
    </w:p>
    <w:sectPr w:rsidR="00041C92" w:rsidSect="00D606F1">
      <w:pgSz w:w="11906" w:h="16838" w:code="9"/>
      <w:pgMar w:top="851" w:right="567" w:bottom="851" w:left="1134"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2695EB" w14:textId="77777777" w:rsidR="00787CD3" w:rsidRDefault="00787CD3" w:rsidP="009A5E3C">
      <w:pPr>
        <w:spacing w:after="0" w:line="240" w:lineRule="auto"/>
      </w:pPr>
      <w:r>
        <w:separator/>
      </w:r>
    </w:p>
  </w:endnote>
  <w:endnote w:type="continuationSeparator" w:id="0">
    <w:p w14:paraId="4B2D0F0A" w14:textId="77777777" w:rsidR="00787CD3" w:rsidRDefault="00787CD3" w:rsidP="009A5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1204934"/>
      <w:docPartObj>
        <w:docPartGallery w:val="Page Numbers (Bottom of Page)"/>
        <w:docPartUnique/>
      </w:docPartObj>
    </w:sdtPr>
    <w:sdtEndPr>
      <w:rPr>
        <w:sz w:val="18"/>
        <w:szCs w:val="18"/>
      </w:rPr>
    </w:sdtEndPr>
    <w:sdtContent>
      <w:p w14:paraId="5C8D6282" w14:textId="7A3D8277" w:rsidR="009A5E3C" w:rsidRPr="009A5E3C" w:rsidRDefault="009A5E3C">
        <w:pPr>
          <w:pStyle w:val="a5"/>
          <w:jc w:val="right"/>
          <w:rPr>
            <w:sz w:val="18"/>
            <w:szCs w:val="18"/>
          </w:rPr>
        </w:pPr>
        <w:r w:rsidRPr="009A5E3C">
          <w:rPr>
            <w:sz w:val="18"/>
            <w:szCs w:val="18"/>
          </w:rPr>
          <w:fldChar w:fldCharType="begin"/>
        </w:r>
        <w:r w:rsidRPr="009A5E3C">
          <w:rPr>
            <w:sz w:val="18"/>
            <w:szCs w:val="18"/>
          </w:rPr>
          <w:instrText>PAGE   \* MERGEFORMAT</w:instrText>
        </w:r>
        <w:r w:rsidRPr="009A5E3C">
          <w:rPr>
            <w:sz w:val="18"/>
            <w:szCs w:val="18"/>
          </w:rPr>
          <w:fldChar w:fldCharType="separate"/>
        </w:r>
        <w:r w:rsidR="00787CD3">
          <w:rPr>
            <w:noProof/>
            <w:sz w:val="18"/>
            <w:szCs w:val="18"/>
          </w:rPr>
          <w:t>1</w:t>
        </w:r>
        <w:r w:rsidRPr="009A5E3C">
          <w:rPr>
            <w:sz w:val="18"/>
            <w:szCs w:val="18"/>
          </w:rPr>
          <w:fldChar w:fldCharType="end"/>
        </w:r>
      </w:p>
    </w:sdtContent>
  </w:sdt>
  <w:p w14:paraId="4294426C" w14:textId="77777777" w:rsidR="009A5E3C" w:rsidRDefault="009A5E3C">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F56BC1" w14:textId="77777777" w:rsidR="00787CD3" w:rsidRDefault="00787CD3" w:rsidP="009A5E3C">
      <w:pPr>
        <w:spacing w:after="0" w:line="240" w:lineRule="auto"/>
      </w:pPr>
      <w:r>
        <w:separator/>
      </w:r>
    </w:p>
  </w:footnote>
  <w:footnote w:type="continuationSeparator" w:id="0">
    <w:p w14:paraId="7B4A4702" w14:textId="77777777" w:rsidR="00787CD3" w:rsidRDefault="00787CD3" w:rsidP="009A5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F5EA1"/>
    <w:multiLevelType w:val="hybridMultilevel"/>
    <w:tmpl w:val="2CAC1E96"/>
    <w:lvl w:ilvl="0" w:tplc="646E6B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1DDE7A3E"/>
    <w:multiLevelType w:val="hybridMultilevel"/>
    <w:tmpl w:val="2CAC1E96"/>
    <w:lvl w:ilvl="0" w:tplc="646E6B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8237925"/>
    <w:multiLevelType w:val="hybridMultilevel"/>
    <w:tmpl w:val="182E1F20"/>
    <w:lvl w:ilvl="0" w:tplc="73DC59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444019CD"/>
    <w:multiLevelType w:val="hybridMultilevel"/>
    <w:tmpl w:val="A864A0F0"/>
    <w:lvl w:ilvl="0" w:tplc="21AE5D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521F3E8B"/>
    <w:multiLevelType w:val="hybridMultilevel"/>
    <w:tmpl w:val="59A6D2DE"/>
    <w:lvl w:ilvl="0" w:tplc="5FF6BB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BF8"/>
    <w:rsid w:val="000105ED"/>
    <w:rsid w:val="00023EED"/>
    <w:rsid w:val="00030A2A"/>
    <w:rsid w:val="00041C92"/>
    <w:rsid w:val="00053812"/>
    <w:rsid w:val="000A1DDE"/>
    <w:rsid w:val="000A2283"/>
    <w:rsid w:val="000E48DC"/>
    <w:rsid w:val="000E65D4"/>
    <w:rsid w:val="000F4C0E"/>
    <w:rsid w:val="000F79EB"/>
    <w:rsid w:val="001154F7"/>
    <w:rsid w:val="001174C5"/>
    <w:rsid w:val="00133136"/>
    <w:rsid w:val="00133D1B"/>
    <w:rsid w:val="001467CE"/>
    <w:rsid w:val="001620D8"/>
    <w:rsid w:val="001A4DA2"/>
    <w:rsid w:val="001B49A9"/>
    <w:rsid w:val="00200C3C"/>
    <w:rsid w:val="0020192F"/>
    <w:rsid w:val="0020477C"/>
    <w:rsid w:val="0024128B"/>
    <w:rsid w:val="00270DA0"/>
    <w:rsid w:val="00272404"/>
    <w:rsid w:val="00287B05"/>
    <w:rsid w:val="002B3DF7"/>
    <w:rsid w:val="002D573A"/>
    <w:rsid w:val="002F265A"/>
    <w:rsid w:val="0030778C"/>
    <w:rsid w:val="00313582"/>
    <w:rsid w:val="0033060C"/>
    <w:rsid w:val="00336A89"/>
    <w:rsid w:val="003644C5"/>
    <w:rsid w:val="00370C1C"/>
    <w:rsid w:val="00397052"/>
    <w:rsid w:val="003A7D52"/>
    <w:rsid w:val="003B0478"/>
    <w:rsid w:val="003B437B"/>
    <w:rsid w:val="003C2350"/>
    <w:rsid w:val="003D56DF"/>
    <w:rsid w:val="003D5ADF"/>
    <w:rsid w:val="003F5B46"/>
    <w:rsid w:val="003F7492"/>
    <w:rsid w:val="004038B3"/>
    <w:rsid w:val="00406F38"/>
    <w:rsid w:val="00421EAE"/>
    <w:rsid w:val="004342C4"/>
    <w:rsid w:val="00442A9E"/>
    <w:rsid w:val="00466BD6"/>
    <w:rsid w:val="0047167E"/>
    <w:rsid w:val="004766D2"/>
    <w:rsid w:val="004A21CC"/>
    <w:rsid w:val="004B20B5"/>
    <w:rsid w:val="004B22CD"/>
    <w:rsid w:val="004B243B"/>
    <w:rsid w:val="004B7086"/>
    <w:rsid w:val="004D189F"/>
    <w:rsid w:val="004D23DD"/>
    <w:rsid w:val="004F135A"/>
    <w:rsid w:val="00507CE2"/>
    <w:rsid w:val="00522210"/>
    <w:rsid w:val="005434BE"/>
    <w:rsid w:val="005460D6"/>
    <w:rsid w:val="00546BF8"/>
    <w:rsid w:val="00564325"/>
    <w:rsid w:val="00567CD2"/>
    <w:rsid w:val="00573737"/>
    <w:rsid w:val="00574567"/>
    <w:rsid w:val="0058061A"/>
    <w:rsid w:val="00590372"/>
    <w:rsid w:val="005919C5"/>
    <w:rsid w:val="005A1276"/>
    <w:rsid w:val="005A5E39"/>
    <w:rsid w:val="005D7484"/>
    <w:rsid w:val="005D760B"/>
    <w:rsid w:val="005F33D5"/>
    <w:rsid w:val="005F3FA1"/>
    <w:rsid w:val="005F41D0"/>
    <w:rsid w:val="006104D0"/>
    <w:rsid w:val="00620D2E"/>
    <w:rsid w:val="0062539B"/>
    <w:rsid w:val="00630DD6"/>
    <w:rsid w:val="006310A8"/>
    <w:rsid w:val="006357B6"/>
    <w:rsid w:val="00640DE4"/>
    <w:rsid w:val="00670764"/>
    <w:rsid w:val="006954F9"/>
    <w:rsid w:val="006D17C7"/>
    <w:rsid w:val="006E6921"/>
    <w:rsid w:val="00702370"/>
    <w:rsid w:val="00720D4E"/>
    <w:rsid w:val="00723C1B"/>
    <w:rsid w:val="007257E3"/>
    <w:rsid w:val="0073053F"/>
    <w:rsid w:val="00734AAA"/>
    <w:rsid w:val="00764491"/>
    <w:rsid w:val="00777344"/>
    <w:rsid w:val="00783686"/>
    <w:rsid w:val="00787CD3"/>
    <w:rsid w:val="00796ACE"/>
    <w:rsid w:val="007A2771"/>
    <w:rsid w:val="007C3804"/>
    <w:rsid w:val="007C49E1"/>
    <w:rsid w:val="007C59B3"/>
    <w:rsid w:val="007D5EFB"/>
    <w:rsid w:val="007E3EED"/>
    <w:rsid w:val="007E57EF"/>
    <w:rsid w:val="007E6654"/>
    <w:rsid w:val="007F5875"/>
    <w:rsid w:val="00800252"/>
    <w:rsid w:val="0080192F"/>
    <w:rsid w:val="0083337C"/>
    <w:rsid w:val="00836C03"/>
    <w:rsid w:val="008461B7"/>
    <w:rsid w:val="00876600"/>
    <w:rsid w:val="00886E44"/>
    <w:rsid w:val="008B059E"/>
    <w:rsid w:val="008C2A62"/>
    <w:rsid w:val="008C5808"/>
    <w:rsid w:val="00907BB7"/>
    <w:rsid w:val="00921C0B"/>
    <w:rsid w:val="0093500B"/>
    <w:rsid w:val="0094178D"/>
    <w:rsid w:val="00942C2F"/>
    <w:rsid w:val="009473D4"/>
    <w:rsid w:val="0096302D"/>
    <w:rsid w:val="009705F0"/>
    <w:rsid w:val="0098686A"/>
    <w:rsid w:val="00987862"/>
    <w:rsid w:val="009A5E3C"/>
    <w:rsid w:val="009B2884"/>
    <w:rsid w:val="009D208C"/>
    <w:rsid w:val="009F1C12"/>
    <w:rsid w:val="00A0742A"/>
    <w:rsid w:val="00A225F9"/>
    <w:rsid w:val="00A24E77"/>
    <w:rsid w:val="00A40B29"/>
    <w:rsid w:val="00A46BAF"/>
    <w:rsid w:val="00A51170"/>
    <w:rsid w:val="00A851D3"/>
    <w:rsid w:val="00AA3F17"/>
    <w:rsid w:val="00AA5FFB"/>
    <w:rsid w:val="00AB0979"/>
    <w:rsid w:val="00AF1DD9"/>
    <w:rsid w:val="00AF2EA4"/>
    <w:rsid w:val="00B25005"/>
    <w:rsid w:val="00B41927"/>
    <w:rsid w:val="00B5594E"/>
    <w:rsid w:val="00B624F4"/>
    <w:rsid w:val="00B82F78"/>
    <w:rsid w:val="00BF2532"/>
    <w:rsid w:val="00C00512"/>
    <w:rsid w:val="00C07747"/>
    <w:rsid w:val="00C24169"/>
    <w:rsid w:val="00C875E3"/>
    <w:rsid w:val="00C929FE"/>
    <w:rsid w:val="00CA5EF4"/>
    <w:rsid w:val="00CB2636"/>
    <w:rsid w:val="00CC30C0"/>
    <w:rsid w:val="00CC3C2D"/>
    <w:rsid w:val="00CC6C68"/>
    <w:rsid w:val="00CC7AAB"/>
    <w:rsid w:val="00CC7FB2"/>
    <w:rsid w:val="00CD6C4F"/>
    <w:rsid w:val="00CE30F9"/>
    <w:rsid w:val="00CE7F28"/>
    <w:rsid w:val="00D43B07"/>
    <w:rsid w:val="00D50CE6"/>
    <w:rsid w:val="00D606F1"/>
    <w:rsid w:val="00D87558"/>
    <w:rsid w:val="00D96823"/>
    <w:rsid w:val="00DB54D3"/>
    <w:rsid w:val="00DD4C0D"/>
    <w:rsid w:val="00DD580A"/>
    <w:rsid w:val="00DE2D14"/>
    <w:rsid w:val="00E027E9"/>
    <w:rsid w:val="00E03850"/>
    <w:rsid w:val="00E05E25"/>
    <w:rsid w:val="00E20599"/>
    <w:rsid w:val="00E215FC"/>
    <w:rsid w:val="00E2745E"/>
    <w:rsid w:val="00E31433"/>
    <w:rsid w:val="00E53179"/>
    <w:rsid w:val="00E53D03"/>
    <w:rsid w:val="00E76469"/>
    <w:rsid w:val="00E81433"/>
    <w:rsid w:val="00EA37E1"/>
    <w:rsid w:val="00EA40DE"/>
    <w:rsid w:val="00EC65F2"/>
    <w:rsid w:val="00ED1FF1"/>
    <w:rsid w:val="00ED56EC"/>
    <w:rsid w:val="00ED6E2F"/>
    <w:rsid w:val="00ED7F32"/>
    <w:rsid w:val="00EF23EF"/>
    <w:rsid w:val="00F14CE0"/>
    <w:rsid w:val="00F3338D"/>
    <w:rsid w:val="00F37512"/>
    <w:rsid w:val="00F4053A"/>
    <w:rsid w:val="00F46454"/>
    <w:rsid w:val="00F60975"/>
    <w:rsid w:val="00F77671"/>
    <w:rsid w:val="00F91B07"/>
    <w:rsid w:val="00FA597B"/>
    <w:rsid w:val="00FB511A"/>
    <w:rsid w:val="00FB7920"/>
    <w:rsid w:val="00FC4A64"/>
    <w:rsid w:val="00FC7B26"/>
    <w:rsid w:val="00FD30B8"/>
    <w:rsid w:val="00FE5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507BA4"/>
  <w15:docId w15:val="{05C3C5E7-CCE5-4352-9568-6FBF4605C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A5E3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A5E3C"/>
  </w:style>
  <w:style w:type="paragraph" w:styleId="a5">
    <w:name w:val="footer"/>
    <w:basedOn w:val="a"/>
    <w:link w:val="a6"/>
    <w:uiPriority w:val="99"/>
    <w:unhideWhenUsed/>
    <w:rsid w:val="009A5E3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A5E3C"/>
  </w:style>
  <w:style w:type="paragraph" w:styleId="a7">
    <w:name w:val="List Paragraph"/>
    <w:basedOn w:val="a"/>
    <w:uiPriority w:val="34"/>
    <w:qFormat/>
    <w:rsid w:val="00800252"/>
    <w:pPr>
      <w:ind w:left="720"/>
      <w:contextualSpacing/>
    </w:pPr>
  </w:style>
  <w:style w:type="character" w:styleId="a8">
    <w:name w:val="Hyperlink"/>
    <w:basedOn w:val="a0"/>
    <w:uiPriority w:val="99"/>
    <w:unhideWhenUsed/>
    <w:rsid w:val="00C24169"/>
    <w:rPr>
      <w:color w:val="0563C1" w:themeColor="hyperlink"/>
      <w:u w:val="single"/>
    </w:rPr>
  </w:style>
  <w:style w:type="character" w:customStyle="1" w:styleId="1">
    <w:name w:val="Неразрешенное упоминание1"/>
    <w:basedOn w:val="a0"/>
    <w:uiPriority w:val="99"/>
    <w:semiHidden/>
    <w:unhideWhenUsed/>
    <w:rsid w:val="00C24169"/>
    <w:rPr>
      <w:color w:val="605E5C"/>
      <w:shd w:val="clear" w:color="auto" w:fill="E1DFDD"/>
    </w:rPr>
  </w:style>
  <w:style w:type="table" w:styleId="a9">
    <w:name w:val="Table Grid"/>
    <w:basedOn w:val="a1"/>
    <w:uiPriority w:val="39"/>
    <w:rsid w:val="00C929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4342C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342C4"/>
    <w:rPr>
      <w:rFonts w:ascii="Tahoma" w:hAnsi="Tahoma" w:cs="Tahoma"/>
      <w:sz w:val="16"/>
      <w:szCs w:val="16"/>
    </w:rPr>
  </w:style>
  <w:style w:type="paragraph" w:styleId="ac">
    <w:name w:val="Normal (Web)"/>
    <w:basedOn w:val="a"/>
    <w:uiPriority w:val="99"/>
    <w:unhideWhenUsed/>
    <w:rsid w:val="00A40B29"/>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UnresolvedMention">
    <w:name w:val="Unresolved Mention"/>
    <w:basedOn w:val="a0"/>
    <w:uiPriority w:val="99"/>
    <w:semiHidden/>
    <w:unhideWhenUsed/>
    <w:rsid w:val="007A27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68029">
      <w:bodyDiv w:val="1"/>
      <w:marLeft w:val="0"/>
      <w:marRight w:val="0"/>
      <w:marTop w:val="0"/>
      <w:marBottom w:val="0"/>
      <w:divBdr>
        <w:top w:val="none" w:sz="0" w:space="0" w:color="auto"/>
        <w:left w:val="none" w:sz="0" w:space="0" w:color="auto"/>
        <w:bottom w:val="none" w:sz="0" w:space="0" w:color="auto"/>
        <w:right w:val="none" w:sz="0" w:space="0" w:color="auto"/>
      </w:divBdr>
      <w:divsChild>
        <w:div w:id="1649357382">
          <w:marLeft w:val="0"/>
          <w:marRight w:val="0"/>
          <w:marTop w:val="0"/>
          <w:marBottom w:val="0"/>
          <w:divBdr>
            <w:top w:val="none" w:sz="0" w:space="0" w:color="auto"/>
            <w:left w:val="none" w:sz="0" w:space="0" w:color="auto"/>
            <w:bottom w:val="none" w:sz="0" w:space="0" w:color="auto"/>
            <w:right w:val="none" w:sz="0" w:space="0" w:color="auto"/>
          </w:divBdr>
        </w:div>
        <w:div w:id="799033253">
          <w:marLeft w:val="0"/>
          <w:marRight w:val="0"/>
          <w:marTop w:val="0"/>
          <w:marBottom w:val="0"/>
          <w:divBdr>
            <w:top w:val="none" w:sz="0" w:space="0" w:color="auto"/>
            <w:left w:val="none" w:sz="0" w:space="0" w:color="auto"/>
            <w:bottom w:val="none" w:sz="0" w:space="0" w:color="auto"/>
            <w:right w:val="none" w:sz="0" w:space="0" w:color="auto"/>
          </w:divBdr>
        </w:div>
        <w:div w:id="425007560">
          <w:marLeft w:val="0"/>
          <w:marRight w:val="0"/>
          <w:marTop w:val="0"/>
          <w:marBottom w:val="0"/>
          <w:divBdr>
            <w:top w:val="none" w:sz="0" w:space="0" w:color="auto"/>
            <w:left w:val="none" w:sz="0" w:space="0" w:color="auto"/>
            <w:bottom w:val="none" w:sz="0" w:space="0" w:color="auto"/>
            <w:right w:val="none" w:sz="0" w:space="0" w:color="auto"/>
          </w:divBdr>
        </w:div>
        <w:div w:id="307782413">
          <w:marLeft w:val="0"/>
          <w:marRight w:val="0"/>
          <w:marTop w:val="0"/>
          <w:marBottom w:val="0"/>
          <w:divBdr>
            <w:top w:val="none" w:sz="0" w:space="0" w:color="auto"/>
            <w:left w:val="none" w:sz="0" w:space="0" w:color="auto"/>
            <w:bottom w:val="none" w:sz="0" w:space="0" w:color="auto"/>
            <w:right w:val="none" w:sz="0" w:space="0" w:color="auto"/>
          </w:divBdr>
        </w:div>
        <w:div w:id="115367669">
          <w:marLeft w:val="0"/>
          <w:marRight w:val="0"/>
          <w:marTop w:val="0"/>
          <w:marBottom w:val="0"/>
          <w:divBdr>
            <w:top w:val="none" w:sz="0" w:space="0" w:color="auto"/>
            <w:left w:val="none" w:sz="0" w:space="0" w:color="auto"/>
            <w:bottom w:val="none" w:sz="0" w:space="0" w:color="auto"/>
            <w:right w:val="none" w:sz="0" w:space="0" w:color="auto"/>
          </w:divBdr>
        </w:div>
      </w:divsChild>
    </w:div>
    <w:div w:id="1800612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po-rd.ru/upload/iblock/fde/fde3983057ab8fdff17b67806891ed98.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4A42E-C28A-4088-A0DB-A2B408085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2696</Words>
  <Characters>15372</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Имя Фамилия</cp:lastModifiedBy>
  <cp:revision>2</cp:revision>
  <cp:lastPrinted>2022-01-24T14:03:00Z</cp:lastPrinted>
  <dcterms:created xsi:type="dcterms:W3CDTF">2022-10-26T11:43:00Z</dcterms:created>
  <dcterms:modified xsi:type="dcterms:W3CDTF">2022-10-26T11:43:00Z</dcterms:modified>
</cp:coreProperties>
</file>